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B7" w:rsidRDefault="00ED20B7" w:rsidP="00ED20B7">
      <w:r>
        <w:t>OPEN DAYS 2021</w:t>
      </w:r>
    </w:p>
    <w:p w:rsidR="00ED20B7" w:rsidRDefault="00ED20B7" w:rsidP="00ED20B7"/>
    <w:p w:rsidR="00ED20B7" w:rsidRDefault="00ED20B7" w:rsidP="00D003EE">
      <w:pPr>
        <w:jc w:val="both"/>
      </w:pPr>
      <w:r>
        <w:t>L’at</w:t>
      </w:r>
      <w:r>
        <w:t>t</w:t>
      </w:r>
      <w:r>
        <w:t>ività che si svolge ogni anno, in occasione della pubblicazione del nuovo Bando di ammissione, riguarda gli eventi chiamati appunto Open Days che hanno l’obiettivo di fornire  alle aspiranti matricole e alle loro famiglie informazioni e supporto circa: le modalità di partecipazione all’ammissione anticipata (Bando TOLC nel periodo Febbraio- Giugno), le modalità</w:t>
      </w:r>
      <w:r>
        <w:t xml:space="preserve"> </w:t>
      </w:r>
      <w:r>
        <w:t>di iscrizione e partecipazione al Bando di ammissione a tutti i corsi di laurea (nel periodo Luglio-Agosto), gli istituti connessi con il diritto allo studio (borse di studio, alloggi e mensa), le tasse e i contributi, i singoli corsi di laurea attivi e tutti i servizi offerti dall’Ateneo. In questo periodo caratterizzato dall’emergenza per il Covid19 le attività di orientamento per le studentesse e per gli studenti, per i loro genitori e per le scuole si svolgeranno online.</w:t>
      </w:r>
    </w:p>
    <w:p w:rsidR="00BA05E1" w:rsidRDefault="00ED20B7" w:rsidP="00D003EE">
      <w:pPr>
        <w:jc w:val="both"/>
      </w:pPr>
      <w:r>
        <w:t xml:space="preserve">Il calendario degli </w:t>
      </w:r>
      <w:r>
        <w:t>Open</w:t>
      </w:r>
      <w:r>
        <w:t xml:space="preserve"> </w:t>
      </w:r>
      <w:r>
        <w:t>Day</w:t>
      </w:r>
      <w:r>
        <w:t>s</w:t>
      </w:r>
      <w:r>
        <w:t xml:space="preserve"> </w:t>
      </w:r>
      <w:r>
        <w:t xml:space="preserve">2021 </w:t>
      </w:r>
      <w:r>
        <w:t>si svol</w:t>
      </w:r>
      <w:r>
        <w:t xml:space="preserve">gerà nei giorni dall’1 al 5 marzo 2021 </w:t>
      </w:r>
      <w:r>
        <w:t>dalle 9:30 alle 1</w:t>
      </w:r>
      <w:r>
        <w:t>3</w:t>
      </w:r>
      <w:r>
        <w:t>:</w:t>
      </w:r>
      <w:r>
        <w:t>0</w:t>
      </w:r>
      <w:r>
        <w:t>0</w:t>
      </w:r>
      <w:r>
        <w:t xml:space="preserve"> e sarà articolato secondo il seguente programma:</w:t>
      </w:r>
    </w:p>
    <w:p w:rsidR="00ED20B7" w:rsidRDefault="00ED20B7" w:rsidP="00ED20B7">
      <w:r>
        <w:t xml:space="preserve"> </w:t>
      </w:r>
    </w:p>
    <w:p w:rsidR="00ED20B7" w:rsidRPr="00ED20B7" w:rsidRDefault="00ED20B7" w:rsidP="00ED20B7">
      <w:pPr>
        <w:rPr>
          <w:u w:val="single"/>
        </w:rPr>
      </w:pPr>
      <w:r w:rsidRPr="00ED20B7">
        <w:rPr>
          <w:u w:val="single"/>
        </w:rPr>
        <w:t>Giorno 1 marzo</w:t>
      </w:r>
    </w:p>
    <w:p w:rsidR="00ED20B7" w:rsidRDefault="00ED20B7" w:rsidP="00ED20B7">
      <w:r w:rsidRPr="00ED20B7">
        <w:rPr>
          <w:b/>
        </w:rPr>
        <w:t xml:space="preserve">AREA </w:t>
      </w:r>
      <w:r w:rsidRPr="00ED20B7">
        <w:rPr>
          <w:b/>
        </w:rPr>
        <w:t>INGEGNERIA</w:t>
      </w:r>
      <w:r>
        <w:t xml:space="preserve"> con la presentazione dei seguenti corsi di laurea: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 xml:space="preserve">INGEGNERIA </w:t>
      </w:r>
      <w:r>
        <w:t>DELL'AMBIENTE E DELLA SICUREZZA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CIVILE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EDILE-ARCHITETTURA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ELETTRONICA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INFORMATICA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CHIMICA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GESTIONALE</w:t>
      </w:r>
    </w:p>
    <w:p w:rsidR="00ED20B7" w:rsidRDefault="00ED20B7" w:rsidP="00ED20B7">
      <w:pPr>
        <w:pStyle w:val="Paragrafoelenco"/>
        <w:numPr>
          <w:ilvl w:val="0"/>
          <w:numId w:val="1"/>
        </w:numPr>
      </w:pPr>
      <w:r>
        <w:t>INGEGNERIA MECCANICA</w:t>
      </w:r>
    </w:p>
    <w:p w:rsidR="00ED20B7" w:rsidRDefault="00ED20B7" w:rsidP="00ED20B7"/>
    <w:p w:rsidR="00ED20B7" w:rsidRPr="00ED20B7" w:rsidRDefault="00ED20B7" w:rsidP="00ED20B7">
      <w:pPr>
        <w:rPr>
          <w:u w:val="single"/>
        </w:rPr>
      </w:pPr>
      <w:r w:rsidRPr="00ED20B7">
        <w:rPr>
          <w:u w:val="single"/>
        </w:rPr>
        <w:t>Giorno 2 marzo</w:t>
      </w:r>
    </w:p>
    <w:p w:rsidR="00ED20B7" w:rsidRDefault="00ED20B7" w:rsidP="00ED20B7">
      <w:r>
        <w:t xml:space="preserve">AREA </w:t>
      </w:r>
      <w:r>
        <w:t>SCIENZE</w:t>
      </w:r>
      <w:r>
        <w:t xml:space="preserve"> con la presentazione dei seguenti corsi di laurea</w:t>
      </w:r>
    </w:p>
    <w:p w:rsidR="00ED20B7" w:rsidRDefault="00ED20B7" w:rsidP="00ED20B7">
      <w:pPr>
        <w:pStyle w:val="Paragrafoelenco"/>
        <w:numPr>
          <w:ilvl w:val="0"/>
          <w:numId w:val="2"/>
        </w:numPr>
      </w:pPr>
      <w:r>
        <w:t>SCIENZE GEOLOGICHE</w:t>
      </w:r>
    </w:p>
    <w:p w:rsidR="00ED20B7" w:rsidRDefault="00ED20B7" w:rsidP="00ED20B7">
      <w:pPr>
        <w:pStyle w:val="Paragrafoelenco"/>
        <w:numPr>
          <w:ilvl w:val="0"/>
          <w:numId w:val="2"/>
        </w:numPr>
      </w:pPr>
      <w:r>
        <w:t>M</w:t>
      </w:r>
      <w:r>
        <w:t>ATEMATICA</w:t>
      </w:r>
    </w:p>
    <w:p w:rsidR="00ED20B7" w:rsidRDefault="00ED20B7" w:rsidP="00ED20B7">
      <w:pPr>
        <w:pStyle w:val="Paragrafoelenco"/>
        <w:numPr>
          <w:ilvl w:val="0"/>
          <w:numId w:val="2"/>
        </w:numPr>
      </w:pPr>
      <w:r>
        <w:t>INFORMATICA</w:t>
      </w:r>
    </w:p>
    <w:p w:rsidR="00ED20B7" w:rsidRDefault="00ED20B7" w:rsidP="00ED20B7">
      <w:pPr>
        <w:pStyle w:val="Paragrafoelenco"/>
        <w:numPr>
          <w:ilvl w:val="0"/>
          <w:numId w:val="2"/>
        </w:numPr>
      </w:pPr>
      <w:r>
        <w:t>FISICA</w:t>
      </w:r>
    </w:p>
    <w:p w:rsidR="00ED20B7" w:rsidRDefault="00ED20B7" w:rsidP="00ED20B7">
      <w:pPr>
        <w:pStyle w:val="Paragrafoelenco"/>
        <w:numPr>
          <w:ilvl w:val="0"/>
          <w:numId w:val="2"/>
        </w:numPr>
      </w:pPr>
      <w:r>
        <w:t xml:space="preserve">SCIENZA E INGEGNERIA DEI MATERIALI </w:t>
      </w:r>
    </w:p>
    <w:p w:rsidR="00ED20B7" w:rsidRDefault="00ED20B7" w:rsidP="00ED20B7"/>
    <w:p w:rsidR="00ED20B7" w:rsidRPr="00ED20B7" w:rsidRDefault="00ED20B7" w:rsidP="00ED20B7">
      <w:pPr>
        <w:rPr>
          <w:u w:val="single"/>
        </w:rPr>
      </w:pPr>
      <w:r w:rsidRPr="00ED20B7">
        <w:rPr>
          <w:u w:val="single"/>
        </w:rPr>
        <w:t xml:space="preserve">Giorno </w:t>
      </w:r>
      <w:r w:rsidRPr="00ED20B7">
        <w:rPr>
          <w:u w:val="single"/>
        </w:rPr>
        <w:t>3</w:t>
      </w:r>
      <w:r w:rsidRPr="00ED20B7">
        <w:rPr>
          <w:u w:val="single"/>
        </w:rPr>
        <w:t xml:space="preserve"> marzo</w:t>
      </w:r>
    </w:p>
    <w:p w:rsidR="00ED20B7" w:rsidRDefault="00ED20B7" w:rsidP="00ED20B7">
      <w:r w:rsidRPr="00ED20B7">
        <w:rPr>
          <w:b/>
        </w:rPr>
        <w:t xml:space="preserve">AREA </w:t>
      </w:r>
      <w:r w:rsidRPr="00ED20B7">
        <w:rPr>
          <w:b/>
        </w:rPr>
        <w:t>SCIENZE DELLA VITA</w:t>
      </w:r>
      <w:r>
        <w:t xml:space="preserve"> </w:t>
      </w:r>
      <w:r w:rsidRPr="00ED20B7">
        <w:t>con la presentazione dei seguenti corsi di laurea: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CHIMICA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SCIENZE E TECNOLOGIE BIOLOGICHE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SCIENZE NATURALI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BIOLOGIA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CONSERVAZIONE E RESTAURO DEI BENI CULTURALI (ABILITANTE AI SENSI DEL D.LGS N.42/2004)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INFORMAZIONE SCIENTIFICA DEL FARMACO E DEI PRODOTTI PER LA SALUTE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SCIENZA DELLA NUTRIZIONE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CHIMICA E TECNOLOGIA FARMACEUTICHE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FARMACIA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ASSISTENZA SANITARIA (ABILITANTE ALLA PROFESSIONE SANITARIA DI ASSISTENTE SANITARIO)</w:t>
      </w:r>
    </w:p>
    <w:p w:rsidR="00ED20B7" w:rsidRDefault="00ED20B7" w:rsidP="00ED20B7">
      <w:pPr>
        <w:pStyle w:val="Paragrafoelenco"/>
        <w:numPr>
          <w:ilvl w:val="0"/>
          <w:numId w:val="3"/>
        </w:numPr>
      </w:pPr>
      <w:r>
        <w:t>M</w:t>
      </w:r>
      <w:r>
        <w:t xml:space="preserve">EDICINA E TECNOLOGIE DIGITALI </w:t>
      </w:r>
    </w:p>
    <w:p w:rsidR="00ED20B7" w:rsidRDefault="00ED20B7" w:rsidP="00ED20B7"/>
    <w:p w:rsidR="00ED20B7" w:rsidRPr="00ED20B7" w:rsidRDefault="00ED20B7" w:rsidP="00ED20B7">
      <w:pPr>
        <w:rPr>
          <w:u w:val="single"/>
        </w:rPr>
      </w:pPr>
      <w:r w:rsidRPr="00ED20B7">
        <w:rPr>
          <w:u w:val="single"/>
        </w:rPr>
        <w:t>Giorno 4 marzo</w:t>
      </w:r>
    </w:p>
    <w:p w:rsidR="00ED20B7" w:rsidRDefault="00ED20B7" w:rsidP="00ED20B7">
      <w:r w:rsidRPr="00ED20B7">
        <w:rPr>
          <w:b/>
        </w:rPr>
        <w:t xml:space="preserve">AREA </w:t>
      </w:r>
      <w:r w:rsidRPr="00ED20B7">
        <w:rPr>
          <w:b/>
        </w:rPr>
        <w:t>SOCIO ECONOMICA</w:t>
      </w:r>
      <w:r>
        <w:t xml:space="preserve"> </w:t>
      </w:r>
      <w:r w:rsidRPr="00ED20B7">
        <w:t>con la presentazione dei seguenti corsi di laurea: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t>GIURISPRUDENZA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t>ECONOMIA AZIENDALE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t>SCIENZE TURISTICHE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lastRenderedPageBreak/>
        <w:t>SCIENZE POLITICHE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t>SCIENZE DELL'AMMINISTRAZIONE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t>SERVIZIO SOCIALE</w:t>
      </w:r>
    </w:p>
    <w:p w:rsidR="00BD2778" w:rsidRDefault="00ED20B7" w:rsidP="00BD2778">
      <w:pPr>
        <w:pStyle w:val="Paragrafoelenco"/>
        <w:numPr>
          <w:ilvl w:val="0"/>
          <w:numId w:val="4"/>
        </w:numPr>
      </w:pPr>
      <w:r>
        <w:t>M</w:t>
      </w:r>
      <w:r w:rsidR="00BD2778">
        <w:t>EDIA E SOCIETA’ DIGITALE</w:t>
      </w:r>
    </w:p>
    <w:p w:rsidR="00ED20B7" w:rsidRDefault="00ED20B7" w:rsidP="00BD2778">
      <w:pPr>
        <w:pStyle w:val="Paragrafoelenco"/>
        <w:numPr>
          <w:ilvl w:val="0"/>
          <w:numId w:val="4"/>
        </w:numPr>
      </w:pPr>
      <w:r>
        <w:t>ECONOMIA</w:t>
      </w:r>
    </w:p>
    <w:p w:rsidR="00ED20B7" w:rsidRDefault="00BD2778" w:rsidP="00BD2778">
      <w:pPr>
        <w:pStyle w:val="Paragrafoelenco"/>
        <w:numPr>
          <w:ilvl w:val="0"/>
          <w:numId w:val="4"/>
        </w:numPr>
      </w:pPr>
      <w:r>
        <w:t>S</w:t>
      </w:r>
      <w:r w:rsidR="00ED20B7">
        <w:t>TATISTICA PER L'AZIENDA</w:t>
      </w:r>
    </w:p>
    <w:p w:rsidR="00BD2778" w:rsidRDefault="00BD2778" w:rsidP="00BD2778"/>
    <w:p w:rsidR="00BD2778" w:rsidRPr="00D003EE" w:rsidRDefault="00BD2778" w:rsidP="00BD2778">
      <w:pPr>
        <w:rPr>
          <w:u w:val="single"/>
        </w:rPr>
      </w:pPr>
      <w:r w:rsidRPr="00D003EE">
        <w:rPr>
          <w:u w:val="single"/>
        </w:rPr>
        <w:t>Giorno 5 marzo</w:t>
      </w:r>
    </w:p>
    <w:p w:rsidR="00BD2778" w:rsidRDefault="00BD2778" w:rsidP="00D003EE">
      <w:r w:rsidRPr="00D003EE">
        <w:rPr>
          <w:b/>
        </w:rPr>
        <w:t xml:space="preserve">AREA </w:t>
      </w:r>
      <w:r w:rsidRPr="00D003EE">
        <w:rPr>
          <w:b/>
        </w:rPr>
        <w:t>UMANISTICA</w:t>
      </w:r>
      <w:r w:rsidR="00D003EE">
        <w:t xml:space="preserve"> </w:t>
      </w:r>
      <w:r w:rsidR="00D003EE" w:rsidRPr="00D003EE">
        <w:t>con la presentazione dei seguenti corsi di laurea: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SCIENZE DELL'EDUCAZIONE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M</w:t>
      </w:r>
      <w:r>
        <w:t>EDIAZIONE LINGUISTICA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S</w:t>
      </w:r>
      <w:r>
        <w:t>CIENZE DELL’EDUCAZIONE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SCIENZE DELLA FORMAZIONE PRIMARIA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LINGUE E CULTURE MODERNE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COMUNICAZIONE E DAMS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FILOSOFIA E STORIA</w:t>
      </w:r>
    </w:p>
    <w:p w:rsidR="00BD2778" w:rsidRDefault="00BD2778" w:rsidP="00D003EE">
      <w:pPr>
        <w:pStyle w:val="Paragrafoelenco"/>
        <w:numPr>
          <w:ilvl w:val="0"/>
          <w:numId w:val="5"/>
        </w:numPr>
      </w:pPr>
      <w:r>
        <w:t>LETTERE E BENI CULTURALI</w:t>
      </w:r>
      <w:bookmarkStart w:id="0" w:name="_GoBack"/>
      <w:bookmarkEnd w:id="0"/>
    </w:p>
    <w:sectPr w:rsidR="00BD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41F"/>
    <w:multiLevelType w:val="hybridMultilevel"/>
    <w:tmpl w:val="D6EE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4EA3"/>
    <w:multiLevelType w:val="hybridMultilevel"/>
    <w:tmpl w:val="0524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44A8"/>
    <w:multiLevelType w:val="hybridMultilevel"/>
    <w:tmpl w:val="2CAAC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1310"/>
    <w:multiLevelType w:val="hybridMultilevel"/>
    <w:tmpl w:val="F956E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4853"/>
    <w:multiLevelType w:val="hybridMultilevel"/>
    <w:tmpl w:val="9B4E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7"/>
    <w:rsid w:val="00BA05E1"/>
    <w:rsid w:val="00BD2778"/>
    <w:rsid w:val="00D003EE"/>
    <w:rsid w:val="00E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569D"/>
  <w15:chartTrackingRefBased/>
  <w15:docId w15:val="{2B143967-6072-4690-9635-E72F1DCF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Trobia</dc:creator>
  <cp:keywords/>
  <dc:description/>
  <cp:lastModifiedBy>Maurizio Trobia</cp:lastModifiedBy>
  <cp:revision>2</cp:revision>
  <dcterms:created xsi:type="dcterms:W3CDTF">2021-02-15T12:33:00Z</dcterms:created>
  <dcterms:modified xsi:type="dcterms:W3CDTF">2021-02-15T12:46:00Z</dcterms:modified>
</cp:coreProperties>
</file>