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76" w:rsidRDefault="00562176" w:rsidP="000B4AA9">
      <w:pPr>
        <w:ind w:left="-851"/>
        <w:rPr>
          <w:rFonts w:ascii="Arial" w:hAnsi="Arial" w:cs="Arial"/>
          <w:b/>
          <w:lang w:val="en-IE"/>
        </w:rPr>
      </w:pPr>
    </w:p>
    <w:p w:rsidR="00562176" w:rsidRDefault="00562176" w:rsidP="000B4AA9">
      <w:pPr>
        <w:ind w:left="-851"/>
        <w:rPr>
          <w:rFonts w:ascii="Arial" w:hAnsi="Arial" w:cs="Arial"/>
          <w:b/>
          <w:lang w:val="en-IE"/>
        </w:rPr>
      </w:pPr>
    </w:p>
    <w:p w:rsidR="005D4DCD" w:rsidRPr="005D4DCD" w:rsidRDefault="005D4DCD" w:rsidP="005D4DCD">
      <w:pPr>
        <w:ind w:left="-851"/>
        <w:jc w:val="center"/>
        <w:rPr>
          <w:rFonts w:ascii="Arial" w:hAnsi="Arial" w:cs="Arial"/>
          <w:sz w:val="36"/>
          <w:szCs w:val="36"/>
          <w:lang w:val="en-US"/>
        </w:rPr>
      </w:pPr>
      <w:proofErr w:type="spellStart"/>
      <w:r w:rsidRPr="005D4DCD">
        <w:rPr>
          <w:rFonts w:ascii="Arial" w:hAnsi="Arial" w:cs="Arial"/>
          <w:sz w:val="36"/>
          <w:szCs w:val="36"/>
          <w:lang w:val="en-US"/>
        </w:rPr>
        <w:t>Erasmusplus</w:t>
      </w:r>
      <w:proofErr w:type="spellEnd"/>
      <w:r w:rsidRPr="005D4DCD">
        <w:rPr>
          <w:rFonts w:ascii="Arial" w:hAnsi="Arial" w:cs="Arial"/>
          <w:sz w:val="36"/>
          <w:szCs w:val="36"/>
          <w:lang w:val="en-US"/>
        </w:rPr>
        <w:t xml:space="preserve"> KA1, school staff mobility</w:t>
      </w:r>
      <w:bookmarkStart w:id="0" w:name="_GoBack"/>
      <w:bookmarkEnd w:id="0"/>
    </w:p>
    <w:p w:rsidR="005D4DCD" w:rsidRPr="005D4DCD" w:rsidRDefault="005D4DCD" w:rsidP="005D4DCD">
      <w:pPr>
        <w:ind w:left="-851"/>
        <w:jc w:val="center"/>
        <w:rPr>
          <w:rFonts w:ascii="Arial" w:hAnsi="Arial" w:cs="Arial"/>
          <w:sz w:val="36"/>
          <w:szCs w:val="36"/>
          <w:lang w:val="en-US"/>
        </w:rPr>
      </w:pPr>
      <w:proofErr w:type="spellStart"/>
      <w:r w:rsidRPr="005D4DCD">
        <w:rPr>
          <w:rFonts w:ascii="Arial" w:hAnsi="Arial" w:cs="Arial"/>
          <w:sz w:val="36"/>
          <w:szCs w:val="36"/>
          <w:lang w:val="en-US"/>
        </w:rPr>
        <w:t>Accordo</w:t>
      </w:r>
      <w:proofErr w:type="spellEnd"/>
      <w:r w:rsidRPr="005D4DCD">
        <w:rPr>
          <w:rFonts w:ascii="Arial" w:hAnsi="Arial" w:cs="Arial"/>
          <w:sz w:val="36"/>
          <w:szCs w:val="36"/>
          <w:lang w:val="en-US"/>
        </w:rPr>
        <w:t xml:space="preserve"> n.2014_1_IT02_KA101_000949</w:t>
      </w:r>
    </w:p>
    <w:p w:rsidR="005D4DCD" w:rsidRPr="005D4DCD" w:rsidRDefault="005D4DCD" w:rsidP="005D4DCD">
      <w:pPr>
        <w:ind w:left="-851"/>
        <w:jc w:val="center"/>
        <w:rPr>
          <w:rFonts w:ascii="Arial" w:hAnsi="Arial" w:cs="Arial"/>
          <w:b/>
          <w:sz w:val="32"/>
          <w:szCs w:val="32"/>
          <w:lang w:val="it-IT"/>
        </w:rPr>
      </w:pPr>
      <w:r w:rsidRPr="005D4DCD">
        <w:rPr>
          <w:rFonts w:ascii="Arial" w:hAnsi="Arial" w:cs="Arial"/>
          <w:b/>
          <w:sz w:val="32"/>
          <w:szCs w:val="32"/>
          <w:lang w:val="it-IT"/>
        </w:rPr>
        <w:t>Corso strutturato in lingua inglese</w:t>
      </w:r>
    </w:p>
    <w:p w:rsidR="005D4DCD" w:rsidRPr="005D4DCD" w:rsidRDefault="005D4DCD" w:rsidP="005D4DCD">
      <w:pPr>
        <w:ind w:left="-851"/>
        <w:jc w:val="center"/>
        <w:rPr>
          <w:rFonts w:ascii="Arial" w:hAnsi="Arial" w:cs="Arial"/>
          <w:b/>
          <w:bCs/>
          <w:lang w:val="it-IT"/>
        </w:rPr>
      </w:pPr>
      <w:r w:rsidRPr="005D4DCD">
        <w:rPr>
          <w:rFonts w:ascii="Arial" w:hAnsi="Arial" w:cs="Arial"/>
          <w:b/>
          <w:bCs/>
          <w:lang w:val="it-IT"/>
        </w:rPr>
        <w:t>"</w:t>
      </w:r>
      <w:proofErr w:type="spellStart"/>
      <w:r w:rsidRPr="005D4DCD">
        <w:rPr>
          <w:rFonts w:ascii="Arial" w:hAnsi="Arial" w:cs="Arial"/>
          <w:b/>
          <w:bCs/>
          <w:lang w:val="it-IT"/>
        </w:rPr>
        <w:t>Quality</w:t>
      </w:r>
      <w:proofErr w:type="spellEnd"/>
      <w:r w:rsidRPr="005D4DCD">
        <w:rPr>
          <w:rFonts w:ascii="Arial" w:hAnsi="Arial" w:cs="Arial"/>
          <w:b/>
          <w:bCs/>
          <w:lang w:val="it-IT"/>
        </w:rPr>
        <w:t xml:space="preserve"> CLIL in </w:t>
      </w:r>
      <w:proofErr w:type="spellStart"/>
      <w:r w:rsidRPr="005D4DCD">
        <w:rPr>
          <w:rFonts w:ascii="Arial" w:hAnsi="Arial" w:cs="Arial"/>
          <w:b/>
          <w:bCs/>
          <w:lang w:val="it-IT"/>
        </w:rPr>
        <w:t>Vocational</w:t>
      </w:r>
      <w:proofErr w:type="spellEnd"/>
      <w:r w:rsidRPr="005D4DCD">
        <w:rPr>
          <w:rFonts w:ascii="Arial" w:hAnsi="Arial" w:cs="Arial"/>
          <w:b/>
          <w:bCs/>
          <w:lang w:val="it-IT"/>
        </w:rPr>
        <w:t xml:space="preserve"> </w:t>
      </w:r>
      <w:proofErr w:type="spellStart"/>
      <w:r w:rsidRPr="005D4DCD">
        <w:rPr>
          <w:rFonts w:ascii="Arial" w:hAnsi="Arial" w:cs="Arial"/>
          <w:b/>
          <w:bCs/>
          <w:lang w:val="it-IT"/>
        </w:rPr>
        <w:t>Education</w:t>
      </w:r>
      <w:proofErr w:type="spellEnd"/>
      <w:r w:rsidRPr="005D4DCD">
        <w:rPr>
          <w:rFonts w:ascii="Arial" w:hAnsi="Arial" w:cs="Arial"/>
          <w:b/>
          <w:bCs/>
          <w:lang w:val="it-IT"/>
        </w:rPr>
        <w:t>"</w:t>
      </w:r>
    </w:p>
    <w:p w:rsidR="005D4DCD" w:rsidRPr="005D4DCD" w:rsidRDefault="005D4DCD" w:rsidP="005D4DCD">
      <w:pPr>
        <w:ind w:left="-851"/>
        <w:jc w:val="center"/>
        <w:rPr>
          <w:rFonts w:ascii="Arial" w:hAnsi="Arial" w:cs="Arial"/>
          <w:lang w:val="it-IT"/>
        </w:rPr>
      </w:pPr>
      <w:proofErr w:type="spellStart"/>
      <w:r w:rsidRPr="005D4DCD">
        <w:rPr>
          <w:rFonts w:ascii="Arial" w:hAnsi="Arial" w:cs="Arial"/>
          <w:bCs/>
          <w:lang w:val="it-IT"/>
        </w:rPr>
        <w:t>Galway</w:t>
      </w:r>
      <w:proofErr w:type="spellEnd"/>
      <w:r w:rsidRPr="005D4DCD">
        <w:rPr>
          <w:rFonts w:ascii="Arial" w:hAnsi="Arial" w:cs="Arial"/>
          <w:bCs/>
          <w:lang w:val="it-IT"/>
        </w:rPr>
        <w:t>, Irlanda 18-22 luglio 2016</w:t>
      </w:r>
    </w:p>
    <w:p w:rsidR="005D4DCD" w:rsidRDefault="005D4DCD" w:rsidP="005D4DCD">
      <w:pPr>
        <w:ind w:left="-851"/>
        <w:jc w:val="center"/>
        <w:rPr>
          <w:rFonts w:ascii="Arial" w:hAnsi="Arial" w:cs="Arial"/>
          <w:b/>
          <w:lang w:val="it-IT"/>
        </w:rPr>
      </w:pPr>
    </w:p>
    <w:p w:rsidR="005D4DCD" w:rsidRPr="005D4DCD" w:rsidRDefault="005D4DCD" w:rsidP="005D4DCD">
      <w:pPr>
        <w:ind w:left="-851"/>
        <w:jc w:val="center"/>
        <w:rPr>
          <w:rFonts w:ascii="Arial" w:hAnsi="Arial" w:cs="Arial"/>
          <w:b/>
          <w:sz w:val="36"/>
          <w:szCs w:val="36"/>
          <w:lang w:val="it-IT"/>
        </w:rPr>
      </w:pPr>
      <w:r w:rsidRPr="005D4DCD">
        <w:rPr>
          <w:rFonts w:ascii="Arial" w:hAnsi="Arial" w:cs="Arial"/>
          <w:b/>
          <w:sz w:val="36"/>
          <w:szCs w:val="36"/>
          <w:lang w:val="it-IT"/>
        </w:rPr>
        <w:t>Prodotto dell’intervento</w:t>
      </w:r>
    </w:p>
    <w:p w:rsidR="005D4DCD" w:rsidRPr="005D4DCD" w:rsidRDefault="005D4DCD" w:rsidP="005D4DCD">
      <w:pPr>
        <w:ind w:left="-851"/>
        <w:jc w:val="center"/>
        <w:rPr>
          <w:rFonts w:ascii="Arial" w:hAnsi="Arial" w:cs="Arial"/>
          <w:b/>
          <w:sz w:val="36"/>
          <w:szCs w:val="36"/>
          <w:lang w:val="it-IT"/>
        </w:rPr>
      </w:pPr>
      <w:r w:rsidRPr="005D4DCD">
        <w:rPr>
          <w:rFonts w:ascii="Arial" w:hAnsi="Arial" w:cs="Arial"/>
          <w:b/>
          <w:sz w:val="36"/>
          <w:szCs w:val="36"/>
          <w:lang w:val="it-IT"/>
        </w:rPr>
        <w:t>Unità di apprendimento CLIL di Psicologia</w:t>
      </w:r>
    </w:p>
    <w:p w:rsidR="00562176" w:rsidRPr="005D4DCD" w:rsidRDefault="00562176" w:rsidP="000B4AA9">
      <w:pPr>
        <w:ind w:left="-851"/>
        <w:rPr>
          <w:rFonts w:ascii="Arial" w:hAnsi="Arial" w:cs="Arial"/>
          <w:b/>
          <w:sz w:val="36"/>
          <w:szCs w:val="36"/>
          <w:lang w:val="it-IT"/>
        </w:rPr>
      </w:pPr>
    </w:p>
    <w:p w:rsidR="00C1052D" w:rsidRPr="000B4AA9" w:rsidRDefault="000B4AA9" w:rsidP="000B4AA9">
      <w:pPr>
        <w:ind w:left="-851"/>
        <w:rPr>
          <w:rFonts w:ascii="Arial" w:hAnsi="Arial" w:cs="Arial"/>
          <w:b/>
          <w:lang w:val="en-IE"/>
        </w:rPr>
      </w:pPr>
      <w:r>
        <w:rPr>
          <w:rFonts w:ascii="Arial" w:hAnsi="Arial" w:cs="Arial"/>
          <w:b/>
          <w:lang w:val="en-IE"/>
        </w:rPr>
        <w:t>Lesson plan:</w:t>
      </w:r>
      <w:r w:rsidR="00C1052D" w:rsidRPr="000B4AA9">
        <w:rPr>
          <w:rFonts w:ascii="Arial" w:hAnsi="Arial" w:cs="Arial"/>
          <w:b/>
          <w:lang w:val="en-IE"/>
        </w:rPr>
        <w:t xml:space="preserve"> </w:t>
      </w:r>
      <w:r w:rsidR="00C245B2">
        <w:rPr>
          <w:rFonts w:ascii="Arial" w:hAnsi="Arial" w:cs="Arial"/>
          <w:b/>
          <w:lang w:val="en-IE"/>
        </w:rPr>
        <w:t>MARIA BEATRICE MANCUSO</w:t>
      </w:r>
    </w:p>
    <w:p w:rsidR="00C1052D" w:rsidRPr="000B4AA9" w:rsidRDefault="000B4AA9" w:rsidP="000B4AA9">
      <w:pPr>
        <w:ind w:left="-851"/>
        <w:rPr>
          <w:rFonts w:ascii="Arial" w:hAnsi="Arial" w:cs="Arial"/>
          <w:b/>
          <w:lang w:val="en-IE"/>
        </w:rPr>
      </w:pPr>
      <w:r>
        <w:rPr>
          <w:rFonts w:ascii="Arial" w:hAnsi="Arial" w:cs="Arial"/>
          <w:b/>
          <w:lang w:val="en-IE"/>
        </w:rPr>
        <w:t>Title of u</w:t>
      </w:r>
      <w:r w:rsidR="00C1052D" w:rsidRPr="000B4AA9">
        <w:rPr>
          <w:rFonts w:ascii="Arial" w:hAnsi="Arial" w:cs="Arial"/>
          <w:b/>
          <w:lang w:val="en-IE"/>
        </w:rPr>
        <w:t>nit:</w:t>
      </w:r>
      <w:r w:rsidR="00462658">
        <w:rPr>
          <w:rFonts w:ascii="Arial" w:hAnsi="Arial" w:cs="Arial"/>
          <w:b/>
          <w:lang w:val="en-IE"/>
        </w:rPr>
        <w:t xml:space="preserve"> Psychoanalysis</w:t>
      </w:r>
    </w:p>
    <w:p w:rsidR="00C1052D" w:rsidRPr="00401CC9" w:rsidRDefault="00C1052D">
      <w:pPr>
        <w:rPr>
          <w:rFonts w:ascii="Arial" w:hAnsi="Arial" w:cs="Arial"/>
          <w:b/>
          <w:lang w:val="en-IE"/>
        </w:rPr>
      </w:pPr>
    </w:p>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7513"/>
      </w:tblGrid>
      <w:tr w:rsidR="00401CC9" w:rsidRPr="00401CC9" w:rsidTr="00CF6DE2">
        <w:tc>
          <w:tcPr>
            <w:tcW w:w="14885" w:type="dxa"/>
            <w:gridSpan w:val="2"/>
            <w:tcBorders>
              <w:bottom w:val="single" w:sz="4" w:space="0" w:color="auto"/>
            </w:tcBorders>
          </w:tcPr>
          <w:p w:rsidR="00401CC9" w:rsidRPr="00401CC9" w:rsidRDefault="00401CC9" w:rsidP="00401CC9">
            <w:pPr>
              <w:jc w:val="center"/>
              <w:rPr>
                <w:rFonts w:ascii="Arial" w:hAnsi="Arial" w:cs="Arial"/>
                <w:b/>
              </w:rPr>
            </w:pPr>
            <w:r w:rsidRPr="00401CC9">
              <w:rPr>
                <w:rFonts w:ascii="Arial" w:hAnsi="Arial" w:cs="Arial"/>
                <w:b/>
              </w:rPr>
              <w:t>LEARNING OUTCOMES</w:t>
            </w:r>
          </w:p>
        </w:tc>
      </w:tr>
      <w:tr w:rsidR="00CF6DE2" w:rsidRPr="00401CC9" w:rsidTr="00CF6DE2">
        <w:tc>
          <w:tcPr>
            <w:tcW w:w="7372" w:type="dxa"/>
            <w:tcBorders>
              <w:top w:val="single" w:sz="4" w:space="0" w:color="auto"/>
              <w:right w:val="single" w:sz="4" w:space="0" w:color="auto"/>
            </w:tcBorders>
          </w:tcPr>
          <w:p w:rsidR="00401CC9" w:rsidRPr="00401CC9" w:rsidRDefault="00401CC9" w:rsidP="00CF6DE2">
            <w:pPr>
              <w:jc w:val="center"/>
              <w:rPr>
                <w:rFonts w:ascii="Arial" w:hAnsi="Arial" w:cs="Arial"/>
                <w:b/>
              </w:rPr>
            </w:pPr>
            <w:r w:rsidRPr="00401CC9">
              <w:rPr>
                <w:rFonts w:ascii="Arial" w:hAnsi="Arial" w:cs="Arial"/>
                <w:b/>
              </w:rPr>
              <w:t>CONTENT</w:t>
            </w:r>
          </w:p>
        </w:tc>
        <w:tc>
          <w:tcPr>
            <w:tcW w:w="7513" w:type="dxa"/>
            <w:tcBorders>
              <w:top w:val="single" w:sz="4" w:space="0" w:color="auto"/>
              <w:left w:val="single" w:sz="4" w:space="0" w:color="auto"/>
            </w:tcBorders>
          </w:tcPr>
          <w:p w:rsidR="00401CC9" w:rsidRPr="00401CC9" w:rsidRDefault="00401CC9" w:rsidP="00CF6DE2">
            <w:pPr>
              <w:jc w:val="center"/>
              <w:rPr>
                <w:rFonts w:ascii="Arial" w:hAnsi="Arial" w:cs="Arial"/>
                <w:b/>
              </w:rPr>
            </w:pPr>
            <w:r w:rsidRPr="00401CC9">
              <w:rPr>
                <w:rFonts w:ascii="Arial" w:hAnsi="Arial" w:cs="Arial"/>
                <w:b/>
              </w:rPr>
              <w:t>LANGUAGE</w:t>
            </w:r>
          </w:p>
        </w:tc>
      </w:tr>
      <w:tr w:rsidR="00CF6DE2" w:rsidTr="00CF6DE2">
        <w:tc>
          <w:tcPr>
            <w:tcW w:w="7372" w:type="dxa"/>
            <w:tcBorders>
              <w:bottom w:val="single" w:sz="4" w:space="0" w:color="auto"/>
              <w:right w:val="single" w:sz="4" w:space="0" w:color="auto"/>
            </w:tcBorders>
          </w:tcPr>
          <w:p w:rsidR="00401CC9" w:rsidRDefault="0034573B" w:rsidP="00DE38E5">
            <w:pPr>
              <w:rPr>
                <w:rFonts w:ascii="Arial" w:hAnsi="Arial" w:cs="Arial"/>
              </w:rPr>
            </w:pPr>
            <w:r>
              <w:rPr>
                <w:rFonts w:ascii="Arial" w:hAnsi="Arial" w:cs="Arial"/>
              </w:rPr>
              <w:t>You will able to:</w:t>
            </w:r>
          </w:p>
          <w:p w:rsidR="00462658" w:rsidRDefault="00462658" w:rsidP="00462658">
            <w:pPr>
              <w:numPr>
                <w:ilvl w:val="0"/>
                <w:numId w:val="10"/>
              </w:numPr>
              <w:rPr>
                <w:rFonts w:ascii="Arial" w:hAnsi="Arial" w:cs="Arial"/>
              </w:rPr>
            </w:pPr>
            <w:r>
              <w:rPr>
                <w:rFonts w:ascii="Arial" w:hAnsi="Arial" w:cs="Arial"/>
              </w:rPr>
              <w:t>Individuate the revolutionary thought of psychoanalysis</w:t>
            </w:r>
          </w:p>
          <w:p w:rsidR="00462658" w:rsidRDefault="00462658" w:rsidP="00462658">
            <w:pPr>
              <w:numPr>
                <w:ilvl w:val="0"/>
                <w:numId w:val="10"/>
              </w:numPr>
              <w:rPr>
                <w:rFonts w:ascii="Arial" w:hAnsi="Arial" w:cs="Arial"/>
              </w:rPr>
            </w:pPr>
            <w:r>
              <w:rPr>
                <w:rFonts w:ascii="Arial" w:hAnsi="Arial" w:cs="Arial"/>
              </w:rPr>
              <w:t>Describe the first and second topic of Freud</w:t>
            </w:r>
          </w:p>
          <w:p w:rsidR="00401CC9" w:rsidRPr="00462658" w:rsidRDefault="00462658" w:rsidP="00462658">
            <w:pPr>
              <w:numPr>
                <w:ilvl w:val="0"/>
                <w:numId w:val="10"/>
              </w:numPr>
              <w:rPr>
                <w:rFonts w:ascii="Arial" w:hAnsi="Arial" w:cs="Arial"/>
              </w:rPr>
            </w:pPr>
            <w:r>
              <w:rPr>
                <w:rFonts w:ascii="Arial" w:hAnsi="Arial" w:cs="Arial"/>
              </w:rPr>
              <w:t>Compare the stages of psychosexual development with the stages of Erikson</w:t>
            </w:r>
          </w:p>
        </w:tc>
        <w:tc>
          <w:tcPr>
            <w:tcW w:w="7513" w:type="dxa"/>
            <w:tcBorders>
              <w:left w:val="single" w:sz="4" w:space="0" w:color="auto"/>
              <w:bottom w:val="single" w:sz="4" w:space="0" w:color="auto"/>
            </w:tcBorders>
          </w:tcPr>
          <w:p w:rsidR="00066C74" w:rsidRDefault="00066C74" w:rsidP="00066C74">
            <w:pPr>
              <w:rPr>
                <w:rFonts w:ascii="Arial" w:hAnsi="Arial" w:cs="Arial"/>
              </w:rPr>
            </w:pPr>
            <w:r>
              <w:rPr>
                <w:rFonts w:ascii="Arial" w:hAnsi="Arial" w:cs="Arial"/>
              </w:rPr>
              <w:t>You will able to:</w:t>
            </w:r>
          </w:p>
          <w:p w:rsidR="00285649" w:rsidRDefault="00285649" w:rsidP="00285649">
            <w:pPr>
              <w:pStyle w:val="Paragrafoelenco"/>
              <w:rPr>
                <w:rFonts w:ascii="Arial" w:hAnsi="Arial" w:cs="Arial"/>
              </w:rPr>
            </w:pPr>
          </w:p>
          <w:p w:rsidR="00462658" w:rsidRPr="00925CC0" w:rsidRDefault="00462658" w:rsidP="00462658">
            <w:pPr>
              <w:pStyle w:val="Paragrafoelenco"/>
              <w:numPr>
                <w:ilvl w:val="0"/>
                <w:numId w:val="4"/>
              </w:numPr>
              <w:rPr>
                <w:rFonts w:ascii="Arial" w:hAnsi="Arial" w:cs="Arial"/>
              </w:rPr>
            </w:pPr>
            <w:r w:rsidRPr="00925CC0">
              <w:rPr>
                <w:rFonts w:ascii="Arial" w:hAnsi="Arial" w:cs="Arial"/>
              </w:rPr>
              <w:t>Recall and employ keywords</w:t>
            </w:r>
          </w:p>
          <w:p w:rsidR="00462658" w:rsidRPr="00925CC0" w:rsidRDefault="00462658" w:rsidP="00462658">
            <w:pPr>
              <w:pStyle w:val="Paragrafoelenco"/>
              <w:numPr>
                <w:ilvl w:val="0"/>
                <w:numId w:val="4"/>
              </w:numPr>
              <w:rPr>
                <w:rFonts w:ascii="Arial" w:hAnsi="Arial" w:cs="Arial"/>
              </w:rPr>
            </w:pPr>
            <w:r>
              <w:rPr>
                <w:rFonts w:ascii="Arial" w:hAnsi="Arial" w:cs="Arial"/>
              </w:rPr>
              <w:t>Differentiate  the first and second topic</w:t>
            </w:r>
          </w:p>
          <w:p w:rsidR="00462658" w:rsidRPr="00925CC0" w:rsidRDefault="00462658" w:rsidP="00462658">
            <w:pPr>
              <w:pStyle w:val="Paragrafoelenco"/>
              <w:numPr>
                <w:ilvl w:val="0"/>
                <w:numId w:val="4"/>
              </w:numPr>
              <w:rPr>
                <w:rFonts w:ascii="Arial" w:hAnsi="Arial" w:cs="Arial"/>
              </w:rPr>
            </w:pPr>
            <w:r>
              <w:rPr>
                <w:rFonts w:ascii="Arial" w:hAnsi="Arial" w:cs="Arial"/>
              </w:rPr>
              <w:t>Examine  the stage of psychosexual  and social development</w:t>
            </w:r>
          </w:p>
          <w:p w:rsidR="00401CC9" w:rsidRPr="00462658" w:rsidRDefault="00401CC9" w:rsidP="00462658">
            <w:pPr>
              <w:rPr>
                <w:rFonts w:ascii="Arial" w:hAnsi="Arial" w:cs="Arial"/>
              </w:rPr>
            </w:pPr>
          </w:p>
        </w:tc>
      </w:tr>
    </w:tbl>
    <w:p w:rsidR="00CF6DE2" w:rsidRDefault="00CF6DE2"/>
    <w:tbl>
      <w:tblPr>
        <w:tblW w:w="14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4395"/>
        <w:gridCol w:w="3685"/>
        <w:gridCol w:w="4253"/>
      </w:tblGrid>
      <w:tr w:rsidR="00CF6DE2" w:rsidRPr="00401CC9" w:rsidTr="00925CC0">
        <w:tc>
          <w:tcPr>
            <w:tcW w:w="2552" w:type="dxa"/>
            <w:tcBorders>
              <w:top w:val="single" w:sz="4" w:space="0" w:color="auto"/>
              <w:right w:val="dashed" w:sz="4" w:space="0" w:color="auto"/>
            </w:tcBorders>
          </w:tcPr>
          <w:p w:rsidR="00EA3F95" w:rsidRDefault="00EA3F95" w:rsidP="00DE38E5">
            <w:pPr>
              <w:rPr>
                <w:rFonts w:ascii="Arial" w:hAnsi="Arial" w:cs="Arial"/>
                <w:b/>
              </w:rPr>
            </w:pPr>
            <w:r w:rsidRPr="00401CC9">
              <w:rPr>
                <w:rFonts w:ascii="Arial" w:hAnsi="Arial" w:cs="Arial"/>
                <w:b/>
              </w:rPr>
              <w:t xml:space="preserve">How will I make a connection to </w:t>
            </w:r>
            <w:r w:rsidR="00D707CC">
              <w:rPr>
                <w:rFonts w:ascii="Arial" w:hAnsi="Arial" w:cs="Arial"/>
                <w:b/>
              </w:rPr>
              <w:t xml:space="preserve">real life? </w:t>
            </w:r>
          </w:p>
          <w:p w:rsidR="00925CC0" w:rsidRDefault="00925CC0" w:rsidP="00DE38E5">
            <w:pPr>
              <w:rPr>
                <w:rFonts w:ascii="Arial" w:hAnsi="Arial" w:cs="Arial"/>
              </w:rPr>
            </w:pPr>
            <w:r w:rsidRPr="00925CC0">
              <w:rPr>
                <w:rFonts w:ascii="Arial" w:hAnsi="Arial" w:cs="Arial"/>
              </w:rPr>
              <w:t>Through same questions:</w:t>
            </w:r>
          </w:p>
          <w:p w:rsidR="00B31CC7" w:rsidRDefault="00595F5E" w:rsidP="00DE38E5">
            <w:pPr>
              <w:rPr>
                <w:rFonts w:ascii="Arial" w:hAnsi="Arial" w:cs="Arial"/>
              </w:rPr>
            </w:pPr>
            <w:r>
              <w:rPr>
                <w:rFonts w:ascii="Arial" w:hAnsi="Arial" w:cs="Arial"/>
              </w:rPr>
              <w:t xml:space="preserve">Looking at your family try to understand the elements of the different stages they </w:t>
            </w:r>
            <w:r>
              <w:rPr>
                <w:rFonts w:ascii="Arial" w:hAnsi="Arial" w:cs="Arial"/>
              </w:rPr>
              <w:lastRenderedPageBreak/>
              <w:t>are living</w:t>
            </w:r>
          </w:p>
          <w:p w:rsidR="00C245B2" w:rsidRPr="00401CC9" w:rsidRDefault="00C245B2" w:rsidP="00595F5E">
            <w:pPr>
              <w:rPr>
                <w:rFonts w:ascii="Arial" w:hAnsi="Arial" w:cs="Arial"/>
                <w:b/>
              </w:rPr>
            </w:pPr>
          </w:p>
        </w:tc>
        <w:tc>
          <w:tcPr>
            <w:tcW w:w="4395" w:type="dxa"/>
            <w:tcBorders>
              <w:top w:val="single" w:sz="4" w:space="0" w:color="auto"/>
              <w:left w:val="dashed" w:sz="4" w:space="0" w:color="auto"/>
              <w:right w:val="dashed" w:sz="4" w:space="0" w:color="auto"/>
            </w:tcBorders>
          </w:tcPr>
          <w:p w:rsidR="00EA3F95" w:rsidRPr="00401CC9" w:rsidRDefault="00EA3F95" w:rsidP="00DE38E5">
            <w:pPr>
              <w:rPr>
                <w:rFonts w:ascii="Arial" w:hAnsi="Arial" w:cs="Arial"/>
                <w:b/>
              </w:rPr>
            </w:pPr>
            <w:r w:rsidRPr="00401CC9">
              <w:rPr>
                <w:rFonts w:ascii="Arial" w:hAnsi="Arial" w:cs="Arial"/>
                <w:b/>
              </w:rPr>
              <w:lastRenderedPageBreak/>
              <w:t>How do I foster critical thinking? (Cognition)</w:t>
            </w:r>
          </w:p>
          <w:p w:rsidR="00EA3F95" w:rsidRPr="00401CC9" w:rsidRDefault="00EA3F95" w:rsidP="00DE38E5">
            <w:pPr>
              <w:rPr>
                <w:rFonts w:ascii="Arial" w:hAnsi="Arial" w:cs="Arial"/>
                <w:b/>
              </w:rPr>
            </w:pPr>
          </w:p>
          <w:p w:rsidR="00EA3F95" w:rsidRPr="00401CC9" w:rsidRDefault="00EA3F95" w:rsidP="00DE38E5">
            <w:pPr>
              <w:rPr>
                <w:rFonts w:ascii="Arial" w:hAnsi="Arial" w:cs="Arial"/>
                <w:b/>
              </w:rPr>
            </w:pPr>
          </w:p>
          <w:p w:rsidR="00EA3F95" w:rsidRPr="002F2ADA" w:rsidRDefault="002F2ADA" w:rsidP="00570DCB">
            <w:pPr>
              <w:rPr>
                <w:rFonts w:ascii="Arial" w:hAnsi="Arial" w:cs="Arial"/>
              </w:rPr>
            </w:pPr>
            <w:r w:rsidRPr="002F2ADA">
              <w:rPr>
                <w:rFonts w:ascii="Arial" w:hAnsi="Arial" w:cs="Arial"/>
              </w:rPr>
              <w:t xml:space="preserve">Everybody </w:t>
            </w:r>
            <w:r w:rsidR="00627568">
              <w:rPr>
                <w:rFonts w:ascii="Arial" w:hAnsi="Arial" w:cs="Arial"/>
              </w:rPr>
              <w:t xml:space="preserve">describes </w:t>
            </w:r>
            <w:r w:rsidRPr="002F2ADA">
              <w:rPr>
                <w:rFonts w:ascii="Arial" w:hAnsi="Arial" w:cs="Arial"/>
              </w:rPr>
              <w:t xml:space="preserve">his </w:t>
            </w:r>
            <w:r w:rsidR="00570DCB">
              <w:rPr>
                <w:rFonts w:ascii="Arial" w:hAnsi="Arial" w:cs="Arial"/>
              </w:rPr>
              <w:t xml:space="preserve">favourite stage </w:t>
            </w:r>
            <w:r w:rsidRPr="002F2ADA">
              <w:rPr>
                <w:rFonts w:ascii="Arial" w:hAnsi="Arial" w:cs="Arial"/>
              </w:rPr>
              <w:t xml:space="preserve"> of </w:t>
            </w:r>
            <w:r w:rsidR="00570DCB">
              <w:rPr>
                <w:rFonts w:ascii="Arial" w:hAnsi="Arial" w:cs="Arial"/>
              </w:rPr>
              <w:t xml:space="preserve">development </w:t>
            </w:r>
            <w:r>
              <w:rPr>
                <w:rFonts w:ascii="Arial" w:hAnsi="Arial" w:cs="Arial"/>
              </w:rPr>
              <w:t xml:space="preserve"> and compare</w:t>
            </w:r>
            <w:r w:rsidR="00570DCB">
              <w:rPr>
                <w:rFonts w:ascii="Arial" w:hAnsi="Arial" w:cs="Arial"/>
              </w:rPr>
              <w:t>s</w:t>
            </w:r>
            <w:r>
              <w:rPr>
                <w:rFonts w:ascii="Arial" w:hAnsi="Arial" w:cs="Arial"/>
              </w:rPr>
              <w:t xml:space="preserve"> it with peers</w:t>
            </w:r>
          </w:p>
        </w:tc>
        <w:tc>
          <w:tcPr>
            <w:tcW w:w="3685" w:type="dxa"/>
            <w:tcBorders>
              <w:top w:val="single" w:sz="4" w:space="0" w:color="auto"/>
              <w:left w:val="dashed" w:sz="4" w:space="0" w:color="auto"/>
              <w:right w:val="dashed" w:sz="4" w:space="0" w:color="auto"/>
            </w:tcBorders>
          </w:tcPr>
          <w:p w:rsidR="00EA3F95" w:rsidRPr="00401CC9" w:rsidRDefault="00CF6DE2" w:rsidP="00DE38E5">
            <w:pPr>
              <w:rPr>
                <w:rFonts w:ascii="Arial" w:hAnsi="Arial" w:cs="Arial"/>
                <w:b/>
              </w:rPr>
            </w:pPr>
            <w:r>
              <w:rPr>
                <w:rFonts w:ascii="Arial" w:hAnsi="Arial" w:cs="Arial"/>
                <w:b/>
              </w:rPr>
              <w:t xml:space="preserve">How do the outcomes </w:t>
            </w:r>
            <w:r w:rsidR="00D84ABD">
              <w:rPr>
                <w:rFonts w:ascii="Arial" w:hAnsi="Arial" w:cs="Arial"/>
                <w:b/>
              </w:rPr>
              <w:t xml:space="preserve">contribute to </w:t>
            </w:r>
            <w:r w:rsidR="00F81879">
              <w:rPr>
                <w:rFonts w:ascii="Arial" w:hAnsi="Arial" w:cs="Arial"/>
                <w:b/>
              </w:rPr>
              <w:t xml:space="preserve">the </w:t>
            </w:r>
            <w:r w:rsidR="00686614">
              <w:rPr>
                <w:rFonts w:ascii="Arial" w:hAnsi="Arial" w:cs="Arial"/>
                <w:b/>
              </w:rPr>
              <w:t xml:space="preserve">European key </w:t>
            </w:r>
            <w:r w:rsidR="00867E19">
              <w:rPr>
                <w:rFonts w:ascii="Arial" w:hAnsi="Arial" w:cs="Arial"/>
                <w:b/>
              </w:rPr>
              <w:t>c</w:t>
            </w:r>
            <w:r w:rsidR="00EA3F95" w:rsidRPr="00401CC9">
              <w:rPr>
                <w:rFonts w:ascii="Arial" w:hAnsi="Arial" w:cs="Arial"/>
                <w:b/>
              </w:rPr>
              <w:t>ompetences?</w:t>
            </w:r>
          </w:p>
          <w:p w:rsidR="00EA3F95" w:rsidRPr="00401CC9" w:rsidRDefault="00EA3F95" w:rsidP="00DE38E5">
            <w:pPr>
              <w:rPr>
                <w:rFonts w:ascii="Arial" w:hAnsi="Arial" w:cs="Arial"/>
                <w:b/>
              </w:rPr>
            </w:pPr>
          </w:p>
          <w:p w:rsidR="00EA3F95" w:rsidRPr="00925CC0" w:rsidRDefault="00925CC0" w:rsidP="00DE38E5">
            <w:pPr>
              <w:rPr>
                <w:rFonts w:ascii="Arial" w:hAnsi="Arial" w:cs="Arial"/>
              </w:rPr>
            </w:pPr>
            <w:r w:rsidRPr="00925CC0">
              <w:rPr>
                <w:rFonts w:ascii="Arial" w:hAnsi="Arial" w:cs="Arial"/>
              </w:rPr>
              <w:t>One of the most important is the corre</w:t>
            </w:r>
            <w:r>
              <w:rPr>
                <w:rFonts w:ascii="Arial" w:hAnsi="Arial" w:cs="Arial"/>
              </w:rPr>
              <w:t>ct use of native language and of</w:t>
            </w:r>
            <w:r w:rsidRPr="00925CC0">
              <w:rPr>
                <w:rFonts w:ascii="Arial" w:hAnsi="Arial" w:cs="Arial"/>
              </w:rPr>
              <w:t xml:space="preserve"> a second language</w:t>
            </w:r>
            <w:r>
              <w:rPr>
                <w:rFonts w:ascii="Arial" w:hAnsi="Arial" w:cs="Arial"/>
              </w:rPr>
              <w:t xml:space="preserve">, so these outcomes </w:t>
            </w:r>
            <w:r w:rsidR="002F2ADA">
              <w:rPr>
                <w:rFonts w:ascii="Arial" w:hAnsi="Arial" w:cs="Arial"/>
              </w:rPr>
              <w:t>improve both</w:t>
            </w:r>
            <w:r w:rsidR="007065D8">
              <w:rPr>
                <w:rFonts w:ascii="Arial" w:hAnsi="Arial" w:cs="Arial"/>
              </w:rPr>
              <w:t>.</w:t>
            </w:r>
          </w:p>
          <w:p w:rsidR="00EA3F95" w:rsidRPr="00401CC9" w:rsidRDefault="00EA3F95" w:rsidP="00DE38E5">
            <w:pPr>
              <w:rPr>
                <w:rFonts w:ascii="Arial" w:hAnsi="Arial" w:cs="Arial"/>
                <w:b/>
              </w:rPr>
            </w:pPr>
          </w:p>
        </w:tc>
        <w:tc>
          <w:tcPr>
            <w:tcW w:w="4253" w:type="dxa"/>
            <w:tcBorders>
              <w:top w:val="single" w:sz="4" w:space="0" w:color="auto"/>
              <w:left w:val="dashed" w:sz="4" w:space="0" w:color="auto"/>
            </w:tcBorders>
          </w:tcPr>
          <w:p w:rsidR="00D353FB" w:rsidRDefault="00EA3F95" w:rsidP="00D353FB">
            <w:pPr>
              <w:rPr>
                <w:rFonts w:ascii="Arial" w:hAnsi="Arial" w:cs="Arial"/>
                <w:b/>
              </w:rPr>
            </w:pPr>
            <w:r>
              <w:rPr>
                <w:rFonts w:ascii="Arial" w:hAnsi="Arial" w:cs="Arial"/>
                <w:b/>
              </w:rPr>
              <w:t>Differentiation</w:t>
            </w:r>
            <w:r w:rsidR="00D353FB">
              <w:rPr>
                <w:rFonts w:ascii="Arial" w:hAnsi="Arial" w:cs="Arial"/>
                <w:b/>
              </w:rPr>
              <w:t xml:space="preserve"> </w:t>
            </w:r>
          </w:p>
          <w:p w:rsidR="00D353FB" w:rsidRDefault="00D353FB" w:rsidP="00D353FB">
            <w:pPr>
              <w:rPr>
                <w:rFonts w:ascii="Arial" w:hAnsi="Arial" w:cs="Arial"/>
                <w:b/>
              </w:rPr>
            </w:pPr>
          </w:p>
          <w:p w:rsidR="00390DCD" w:rsidRDefault="00390DCD" w:rsidP="00D353FB">
            <w:pPr>
              <w:rPr>
                <w:rFonts w:ascii="Arial" w:hAnsi="Arial" w:cs="Arial"/>
                <w:b/>
              </w:rPr>
            </w:pPr>
          </w:p>
          <w:p w:rsidR="00D353FB" w:rsidRDefault="007065D8" w:rsidP="00D353FB">
            <w:pPr>
              <w:rPr>
                <w:rFonts w:ascii="Arial" w:hAnsi="Arial" w:cs="Arial"/>
              </w:rPr>
            </w:pPr>
            <w:r w:rsidRPr="00390DCD">
              <w:rPr>
                <w:rFonts w:ascii="Arial" w:hAnsi="Arial" w:cs="Arial"/>
              </w:rPr>
              <w:t xml:space="preserve">Each </w:t>
            </w:r>
            <w:r w:rsidR="00390DCD" w:rsidRPr="00390DCD">
              <w:rPr>
                <w:rFonts w:ascii="Arial" w:hAnsi="Arial" w:cs="Arial"/>
              </w:rPr>
              <w:t xml:space="preserve">learner is encouraged </w:t>
            </w:r>
            <w:r w:rsidRPr="00390DCD">
              <w:rPr>
                <w:rFonts w:ascii="Arial" w:hAnsi="Arial" w:cs="Arial"/>
              </w:rPr>
              <w:t xml:space="preserve">to exam the importance of </w:t>
            </w:r>
            <w:r w:rsidR="00462658">
              <w:rPr>
                <w:rFonts w:ascii="Arial" w:hAnsi="Arial" w:cs="Arial"/>
              </w:rPr>
              <w:t>his own changes and the awareness that life is a walking</w:t>
            </w:r>
          </w:p>
          <w:p w:rsidR="00C245B2" w:rsidRDefault="00C245B2" w:rsidP="00D353FB">
            <w:pPr>
              <w:rPr>
                <w:rFonts w:ascii="Arial" w:hAnsi="Arial" w:cs="Arial"/>
                <w:sz w:val="20"/>
                <w:szCs w:val="20"/>
              </w:rPr>
            </w:pPr>
          </w:p>
          <w:p w:rsidR="00EA3F95" w:rsidRPr="00D353FB" w:rsidRDefault="00D353FB">
            <w:pPr>
              <w:rPr>
                <w:rFonts w:eastAsia="Times New Roman"/>
                <w:sz w:val="20"/>
                <w:szCs w:val="20"/>
              </w:rPr>
            </w:pPr>
            <w:r>
              <w:rPr>
                <w:rFonts w:eastAsia="Times New Roman"/>
                <w:sz w:val="20"/>
                <w:szCs w:val="20"/>
              </w:rPr>
              <w:t xml:space="preserve">Definition: </w:t>
            </w:r>
            <w:r w:rsidRPr="00E55507">
              <w:rPr>
                <w:rFonts w:eastAsia="Times New Roman"/>
                <w:sz w:val="20"/>
                <w:szCs w:val="20"/>
              </w:rPr>
              <w:t>Differentiation is..</w:t>
            </w:r>
            <w:r w:rsidRPr="00E55507">
              <w:rPr>
                <w:rFonts w:eastAsia="Times New Roman"/>
                <w:sz w:val="20"/>
                <w:szCs w:val="20"/>
              </w:rPr>
              <w:t xml:space="preserve"> the process of </w:t>
            </w:r>
            <w:r w:rsidRPr="00E55507">
              <w:rPr>
                <w:rFonts w:eastAsia="Times New Roman"/>
                <w:sz w:val="20"/>
                <w:szCs w:val="20"/>
              </w:rPr>
              <w:lastRenderedPageBreak/>
              <w:t xml:space="preserve">identifying, </w:t>
            </w:r>
            <w:r w:rsidRPr="00CC0061">
              <w:rPr>
                <w:rFonts w:eastAsia="Times New Roman"/>
                <w:b/>
                <w:sz w:val="20"/>
                <w:szCs w:val="20"/>
              </w:rPr>
              <w:t>with each learner</w:t>
            </w:r>
            <w:r w:rsidRPr="00E55507">
              <w:rPr>
                <w:rFonts w:eastAsia="Times New Roman"/>
                <w:sz w:val="20"/>
                <w:szCs w:val="20"/>
              </w:rPr>
              <w:t xml:space="preserve">, the most effective strategies for </w:t>
            </w:r>
            <w:r>
              <w:rPr>
                <w:rFonts w:eastAsia="Times New Roman"/>
                <w:sz w:val="20"/>
                <w:szCs w:val="20"/>
              </w:rPr>
              <w:t>achieving agreed targets (</w:t>
            </w:r>
            <w:r w:rsidRPr="00E55507">
              <w:rPr>
                <w:rFonts w:eastAsia="Times New Roman"/>
                <w:sz w:val="20"/>
                <w:szCs w:val="20"/>
              </w:rPr>
              <w:t>Weston 1992)</w:t>
            </w:r>
            <w:r>
              <w:rPr>
                <w:rFonts w:eastAsia="Times New Roman"/>
                <w:sz w:val="20"/>
                <w:szCs w:val="20"/>
              </w:rPr>
              <w:t xml:space="preserve">.                                                                                                                     </w:t>
            </w:r>
          </w:p>
          <w:p w:rsidR="00EA3F95" w:rsidRPr="00401CC9" w:rsidRDefault="00EA3F95" w:rsidP="00EA3F95">
            <w:pPr>
              <w:rPr>
                <w:rFonts w:ascii="Arial" w:hAnsi="Arial" w:cs="Arial"/>
                <w:b/>
              </w:rPr>
            </w:pPr>
          </w:p>
        </w:tc>
      </w:tr>
    </w:tbl>
    <w:p w:rsidR="000B4AA9" w:rsidRDefault="000B4AA9">
      <w:pPr>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99"/>
      </w:tblGrid>
      <w:tr w:rsidR="000B4AA9" w:rsidRPr="002F173F" w:rsidTr="002F173F">
        <w:tc>
          <w:tcPr>
            <w:tcW w:w="14899" w:type="dxa"/>
            <w:shd w:val="clear" w:color="auto" w:fill="auto"/>
          </w:tcPr>
          <w:p w:rsidR="000B4AA9" w:rsidRDefault="000B4AA9" w:rsidP="000B4AA9">
            <w:pPr>
              <w:rPr>
                <w:rFonts w:ascii="Arial" w:hAnsi="Arial" w:cs="Arial"/>
                <w:lang w:val="en-IE"/>
              </w:rPr>
            </w:pPr>
            <w:r w:rsidRPr="002F173F">
              <w:rPr>
                <w:rFonts w:ascii="Arial" w:hAnsi="Arial" w:cs="Arial"/>
                <w:b/>
                <w:lang w:val="en-IE"/>
              </w:rPr>
              <w:t xml:space="preserve">Formative assessment </w:t>
            </w:r>
            <w:r w:rsidRPr="002F173F">
              <w:rPr>
                <w:rFonts w:ascii="Arial" w:hAnsi="Arial" w:cs="Arial"/>
                <w:lang w:val="en-IE"/>
              </w:rPr>
              <w:t>(What activities will take place to encourage students to reflect on their learning and the learning process?)</w:t>
            </w:r>
          </w:p>
          <w:p w:rsidR="003A58C6" w:rsidRDefault="003A58C6" w:rsidP="003A58C6">
            <w:pPr>
              <w:pStyle w:val="Paragrafoelenco"/>
              <w:rPr>
                <w:rFonts w:ascii="Arial" w:hAnsi="Arial" w:cs="Arial"/>
                <w:lang w:val="en-IE"/>
              </w:rPr>
            </w:pPr>
          </w:p>
          <w:p w:rsidR="00F809B4" w:rsidRPr="003A58C6" w:rsidRDefault="00F809B4" w:rsidP="003A58C6">
            <w:pPr>
              <w:pStyle w:val="Paragrafoelenco"/>
              <w:numPr>
                <w:ilvl w:val="0"/>
                <w:numId w:val="8"/>
              </w:numPr>
              <w:rPr>
                <w:rFonts w:ascii="Arial" w:hAnsi="Arial" w:cs="Arial"/>
                <w:lang w:val="en-IE"/>
              </w:rPr>
            </w:pPr>
            <w:r w:rsidRPr="003A58C6">
              <w:rPr>
                <w:rFonts w:ascii="Arial" w:hAnsi="Arial" w:cs="Arial"/>
                <w:lang w:val="en-IE"/>
              </w:rPr>
              <w:t xml:space="preserve">Put in order pieces of sentences to reconstruct </w:t>
            </w:r>
            <w:r w:rsidR="00570DCB">
              <w:rPr>
                <w:rFonts w:ascii="Arial" w:hAnsi="Arial" w:cs="Arial"/>
                <w:lang w:val="en-IE"/>
              </w:rPr>
              <w:t>stages of development</w:t>
            </w:r>
            <w:r w:rsidR="003A58C6" w:rsidRPr="003A58C6">
              <w:rPr>
                <w:rFonts w:ascii="Arial" w:hAnsi="Arial" w:cs="Arial"/>
                <w:lang w:val="en-IE"/>
              </w:rPr>
              <w:t xml:space="preserve"> ( first individually, then in group and compare them)</w:t>
            </w:r>
          </w:p>
          <w:p w:rsidR="00F809B4" w:rsidRPr="003A58C6" w:rsidRDefault="00F809B4" w:rsidP="003A58C6">
            <w:pPr>
              <w:pStyle w:val="Paragrafoelenco"/>
              <w:numPr>
                <w:ilvl w:val="0"/>
                <w:numId w:val="8"/>
              </w:numPr>
              <w:rPr>
                <w:rFonts w:ascii="Arial" w:hAnsi="Arial" w:cs="Arial"/>
                <w:lang w:val="en-IE"/>
              </w:rPr>
            </w:pPr>
            <w:r w:rsidRPr="003A58C6">
              <w:rPr>
                <w:rFonts w:ascii="Arial" w:hAnsi="Arial" w:cs="Arial"/>
                <w:lang w:val="en-IE"/>
              </w:rPr>
              <w:t>Ma</w:t>
            </w:r>
            <w:r w:rsidR="003A58C6" w:rsidRPr="003A58C6">
              <w:rPr>
                <w:rFonts w:ascii="Arial" w:hAnsi="Arial" w:cs="Arial"/>
                <w:lang w:val="en-IE"/>
              </w:rPr>
              <w:t>t</w:t>
            </w:r>
            <w:r w:rsidRPr="003A58C6">
              <w:rPr>
                <w:rFonts w:ascii="Arial" w:hAnsi="Arial" w:cs="Arial"/>
                <w:lang w:val="en-IE"/>
              </w:rPr>
              <w:t>ch</w:t>
            </w:r>
            <w:r w:rsidR="003A58C6" w:rsidRPr="003A58C6">
              <w:rPr>
                <w:rFonts w:ascii="Arial" w:hAnsi="Arial" w:cs="Arial"/>
                <w:lang w:val="en-IE"/>
              </w:rPr>
              <w:t xml:space="preserve"> the pictures to exact phrases</w:t>
            </w:r>
            <w:r w:rsidR="00C245B2">
              <w:rPr>
                <w:rFonts w:ascii="Arial" w:hAnsi="Arial" w:cs="Arial"/>
                <w:lang w:val="en-IE"/>
              </w:rPr>
              <w:t xml:space="preserve"> (individual)</w:t>
            </w:r>
          </w:p>
          <w:p w:rsidR="000B4AA9" w:rsidRPr="003A58C6" w:rsidRDefault="00570DCB" w:rsidP="003A58C6">
            <w:pPr>
              <w:pStyle w:val="Paragrafoelenco"/>
              <w:numPr>
                <w:ilvl w:val="0"/>
                <w:numId w:val="8"/>
              </w:numPr>
              <w:rPr>
                <w:rFonts w:ascii="Arial" w:hAnsi="Arial" w:cs="Arial"/>
                <w:lang w:val="en-IE"/>
              </w:rPr>
            </w:pPr>
            <w:r>
              <w:rPr>
                <w:rFonts w:ascii="Arial" w:hAnsi="Arial" w:cs="Arial"/>
                <w:lang w:val="en-IE"/>
              </w:rPr>
              <w:t xml:space="preserve">Reconstruct  the </w:t>
            </w:r>
            <w:proofErr w:type="spellStart"/>
            <w:r>
              <w:rPr>
                <w:rFonts w:ascii="Arial" w:hAnsi="Arial" w:cs="Arial"/>
                <w:lang w:val="en-IE"/>
              </w:rPr>
              <w:t>icesberg</w:t>
            </w:r>
            <w:proofErr w:type="spellEnd"/>
            <w:r w:rsidR="003A58C6" w:rsidRPr="003A58C6">
              <w:rPr>
                <w:rFonts w:ascii="Arial" w:hAnsi="Arial" w:cs="Arial"/>
                <w:lang w:val="en-IE"/>
              </w:rPr>
              <w:t xml:space="preserve"> schema (individual)</w:t>
            </w:r>
          </w:p>
          <w:p w:rsidR="003A58C6" w:rsidRPr="002F173F" w:rsidRDefault="003A58C6" w:rsidP="000B4AA9">
            <w:pPr>
              <w:rPr>
                <w:rFonts w:ascii="Arial" w:hAnsi="Arial" w:cs="Arial"/>
                <w:lang w:val="en-IE"/>
              </w:rPr>
            </w:pPr>
          </w:p>
          <w:p w:rsidR="000B4AA9" w:rsidRPr="002F173F" w:rsidRDefault="000B4AA9" w:rsidP="000B4AA9">
            <w:pPr>
              <w:rPr>
                <w:sz w:val="20"/>
                <w:szCs w:val="20"/>
              </w:rPr>
            </w:pPr>
            <w:r w:rsidRPr="000B4AA9">
              <w:t xml:space="preserve">Formative </w:t>
            </w:r>
            <w:r w:rsidRPr="002F173F">
              <w:rPr>
                <w:sz w:val="20"/>
                <w:szCs w:val="20"/>
              </w:rPr>
              <w:t xml:space="preserve">assessment or assessment for learning aims to inform students about: </w:t>
            </w:r>
          </w:p>
          <w:p w:rsidR="000B4AA9" w:rsidRPr="002F173F" w:rsidRDefault="000B4AA9" w:rsidP="002F173F">
            <w:pPr>
              <w:pStyle w:val="Elencoacolori-Colore11"/>
              <w:numPr>
                <w:ilvl w:val="0"/>
                <w:numId w:val="2"/>
              </w:numPr>
              <w:spacing w:after="0" w:line="240" w:lineRule="auto"/>
              <w:rPr>
                <w:rFonts w:ascii="Times New Roman" w:hAnsi="Times New Roman"/>
                <w:sz w:val="20"/>
                <w:szCs w:val="20"/>
                <w:lang w:val="en-GB"/>
              </w:rPr>
            </w:pPr>
            <w:r w:rsidRPr="002F173F">
              <w:rPr>
                <w:rFonts w:ascii="Times New Roman" w:hAnsi="Times New Roman"/>
                <w:sz w:val="20"/>
                <w:szCs w:val="20"/>
                <w:lang w:val="en-GB"/>
              </w:rPr>
              <w:t>where they currently stand in relation to learning objectives and standards</w:t>
            </w:r>
          </w:p>
          <w:p w:rsidR="000B4AA9" w:rsidRPr="002F173F" w:rsidRDefault="000B4AA9" w:rsidP="00D628EB">
            <w:pPr>
              <w:pStyle w:val="Elencoacolori-Colore11"/>
              <w:numPr>
                <w:ilvl w:val="0"/>
                <w:numId w:val="2"/>
              </w:numPr>
              <w:spacing w:after="0" w:line="240" w:lineRule="auto"/>
              <w:rPr>
                <w:rFonts w:ascii="Arial" w:hAnsi="Arial" w:cs="Arial"/>
                <w:b/>
              </w:rPr>
            </w:pPr>
            <w:r w:rsidRPr="002F173F">
              <w:rPr>
                <w:rFonts w:ascii="Times New Roman" w:hAnsi="Times New Roman"/>
                <w:sz w:val="20"/>
                <w:szCs w:val="20"/>
                <w:lang w:val="en-GB"/>
              </w:rPr>
              <w:t xml:space="preserve">how they can meet those objectives or standards. </w:t>
            </w:r>
          </w:p>
        </w:tc>
      </w:tr>
    </w:tbl>
    <w:p w:rsidR="00EA3F95" w:rsidRDefault="00EA3F95">
      <w:pPr>
        <w:rPr>
          <w:rFonts w:ascii="Arial" w:hAnsi="Arial" w:cs="Arial"/>
          <w:b/>
          <w:lang w:val="en-IE"/>
        </w:rPr>
      </w:pPr>
    </w:p>
    <w:p w:rsidR="000B4AA9" w:rsidRDefault="000B4AA9" w:rsidP="000B4AA9">
      <w:pPr>
        <w:ind w:firstLine="720"/>
        <w:rPr>
          <w:rFonts w:ascii="Arial" w:hAnsi="Arial" w:cs="Arial"/>
          <w:b/>
          <w:lang w:val="en-IE"/>
        </w:rPr>
      </w:pPr>
    </w:p>
    <w:p w:rsidR="00C1052D" w:rsidRPr="000B4AA9" w:rsidRDefault="00C1052D" w:rsidP="000B4AA9">
      <w:pPr>
        <w:ind w:left="-709"/>
        <w:rPr>
          <w:rFonts w:ascii="Arial" w:hAnsi="Arial" w:cs="Arial"/>
          <w:b/>
          <w:sz w:val="28"/>
          <w:szCs w:val="28"/>
          <w:lang w:val="en-IE"/>
        </w:rPr>
      </w:pPr>
      <w:r w:rsidRPr="000B4AA9">
        <w:rPr>
          <w:rFonts w:ascii="Arial" w:hAnsi="Arial" w:cs="Arial"/>
          <w:b/>
          <w:sz w:val="28"/>
          <w:szCs w:val="28"/>
          <w:lang w:val="en-IE"/>
        </w:rPr>
        <w:t xml:space="preserve">Teaching and learning </w:t>
      </w:r>
    </w:p>
    <w:tbl>
      <w:tblPr>
        <w:tblW w:w="151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2"/>
        <w:gridCol w:w="4316"/>
        <w:gridCol w:w="1241"/>
        <w:gridCol w:w="1389"/>
      </w:tblGrid>
      <w:tr w:rsidR="00D353FB" w:rsidRPr="00DE38E5" w:rsidTr="00F35525">
        <w:trPr>
          <w:trHeight w:val="1141"/>
        </w:trPr>
        <w:tc>
          <w:tcPr>
            <w:tcW w:w="8222" w:type="dxa"/>
          </w:tcPr>
          <w:p w:rsidR="00D707CC" w:rsidRDefault="00D707CC" w:rsidP="00D353FB">
            <w:pPr>
              <w:rPr>
                <w:rFonts w:ascii="Arial" w:hAnsi="Arial" w:cs="Arial"/>
                <w:b/>
                <w:lang w:val="en-IE"/>
              </w:rPr>
            </w:pPr>
            <w:r w:rsidRPr="00DE38E5">
              <w:rPr>
                <w:rFonts w:ascii="Arial" w:hAnsi="Arial" w:cs="Arial"/>
                <w:b/>
                <w:lang w:val="en-IE"/>
              </w:rPr>
              <w:t>Activities</w:t>
            </w:r>
            <w:r w:rsidR="00CF6DE2">
              <w:rPr>
                <w:rFonts w:ascii="Arial" w:hAnsi="Arial" w:cs="Arial"/>
                <w:b/>
                <w:lang w:val="en-IE"/>
              </w:rPr>
              <w:t xml:space="preserve"> (indicate </w:t>
            </w:r>
            <w:r w:rsidR="00D353FB">
              <w:rPr>
                <w:rFonts w:ascii="Arial" w:hAnsi="Arial" w:cs="Arial"/>
                <w:b/>
                <w:lang w:val="en-IE"/>
              </w:rPr>
              <w:t>which activities will include scaffolding</w:t>
            </w:r>
            <w:r w:rsidR="00CF6DE2">
              <w:rPr>
                <w:rFonts w:ascii="Arial" w:hAnsi="Arial" w:cs="Arial"/>
                <w:b/>
                <w:lang w:val="en-IE"/>
              </w:rPr>
              <w:t xml:space="preserve">) </w:t>
            </w:r>
          </w:p>
          <w:p w:rsidR="00390DCD" w:rsidRDefault="00C648FC" w:rsidP="00390DCD">
            <w:pPr>
              <w:rPr>
                <w:rFonts w:ascii="Calibri" w:eastAsia="Calibri" w:hAnsi="Calibri"/>
                <w:i/>
              </w:rPr>
            </w:pPr>
            <w:r w:rsidRPr="00C575D6">
              <w:rPr>
                <w:rFonts w:ascii="Calibri" w:eastAsia="Calibri" w:hAnsi="Calibri"/>
                <w:i/>
              </w:rPr>
              <w:t>T</w:t>
            </w:r>
            <w:r w:rsidR="00390DCD" w:rsidRPr="00C575D6">
              <w:rPr>
                <w:rFonts w:ascii="Calibri" w:eastAsia="Calibri" w:hAnsi="Calibri"/>
                <w:i/>
              </w:rPr>
              <w:t>eacher:</w:t>
            </w:r>
          </w:p>
          <w:p w:rsidR="000B4507" w:rsidRDefault="000B4507" w:rsidP="000B4507">
            <w:pPr>
              <w:spacing w:after="200" w:line="276" w:lineRule="auto"/>
              <w:contextualSpacing/>
              <w:rPr>
                <w:rFonts w:ascii="Calibri" w:eastAsia="Calibri" w:hAnsi="Calibri"/>
                <w:i/>
                <w:color w:val="000000" w:themeColor="text1"/>
              </w:rPr>
            </w:pPr>
            <w:r>
              <w:rPr>
                <w:rFonts w:ascii="Calibri" w:eastAsia="Calibri" w:hAnsi="Calibri"/>
                <w:color w:val="000000" w:themeColor="text1"/>
              </w:rPr>
              <w:t>S</w:t>
            </w:r>
            <w:r w:rsidRPr="001F17C1">
              <w:rPr>
                <w:rFonts w:ascii="Calibri" w:eastAsia="Calibri" w:hAnsi="Calibri"/>
                <w:color w:val="000000" w:themeColor="text1"/>
              </w:rPr>
              <w:t xml:space="preserve">hares the learning outcomes with the students and gives </w:t>
            </w:r>
            <w:r w:rsidRPr="001F17C1">
              <w:rPr>
                <w:rFonts w:ascii="Calibri" w:eastAsia="Calibri" w:hAnsi="Calibri"/>
                <w:i/>
                <w:color w:val="000000" w:themeColor="text1"/>
              </w:rPr>
              <w:t>them an example of an analysis that they can use as a model.</w:t>
            </w:r>
          </w:p>
          <w:p w:rsidR="00390DCD" w:rsidRPr="00DE38E5" w:rsidRDefault="00282AC7" w:rsidP="00282AC7">
            <w:pPr>
              <w:rPr>
                <w:rFonts w:ascii="Arial" w:hAnsi="Arial" w:cs="Arial"/>
                <w:b/>
                <w:lang w:val="en-IE"/>
              </w:rPr>
            </w:pPr>
            <w:r>
              <w:rPr>
                <w:rFonts w:ascii="Calibri" w:eastAsia="Calibri" w:hAnsi="Calibri"/>
                <w:i/>
              </w:rPr>
              <w:t>D</w:t>
            </w:r>
            <w:r w:rsidRPr="00282AC7">
              <w:rPr>
                <w:rFonts w:ascii="Calibri" w:eastAsia="Calibri" w:hAnsi="Calibri"/>
                <w:i/>
              </w:rPr>
              <w:t>raw</w:t>
            </w:r>
            <w:r>
              <w:rPr>
                <w:rFonts w:ascii="Calibri" w:eastAsia="Calibri" w:hAnsi="Calibri"/>
                <w:i/>
              </w:rPr>
              <w:t>s</w:t>
            </w:r>
            <w:r w:rsidRPr="00282AC7">
              <w:rPr>
                <w:rFonts w:ascii="Calibri" w:eastAsia="Calibri" w:hAnsi="Calibri"/>
                <w:i/>
              </w:rPr>
              <w:t xml:space="preserve"> a timeline that begins with birth and ends with death. Write</w:t>
            </w:r>
            <w:r>
              <w:rPr>
                <w:rFonts w:ascii="Calibri" w:eastAsia="Calibri" w:hAnsi="Calibri"/>
                <w:i/>
              </w:rPr>
              <w:t xml:space="preserve">s  students’ </w:t>
            </w:r>
            <w:r w:rsidRPr="00282AC7">
              <w:rPr>
                <w:rFonts w:ascii="Calibri" w:eastAsia="Calibri" w:hAnsi="Calibri"/>
                <w:i/>
              </w:rPr>
              <w:t>answers on the timeline. Responses may include first steps, first words, first day of school, puberty, first date, high school graduation, college, first job, marriage, having children, career promotions, and retirement.</w:t>
            </w:r>
            <w:r w:rsidRPr="00DE38E5">
              <w:rPr>
                <w:rFonts w:ascii="Arial" w:hAnsi="Arial" w:cs="Arial"/>
                <w:b/>
                <w:lang w:val="en-IE"/>
              </w:rPr>
              <w:t xml:space="preserve"> </w:t>
            </w:r>
          </w:p>
        </w:tc>
        <w:tc>
          <w:tcPr>
            <w:tcW w:w="4316" w:type="dxa"/>
          </w:tcPr>
          <w:p w:rsidR="00D353FB" w:rsidRPr="009514B5" w:rsidRDefault="00D707CC">
            <w:pPr>
              <w:rPr>
                <w:rFonts w:ascii="Arial" w:hAnsi="Arial" w:cs="Arial"/>
                <w:b/>
                <w:sz w:val="22"/>
                <w:szCs w:val="22"/>
                <w:lang w:val="en-IE"/>
              </w:rPr>
            </w:pPr>
            <w:r w:rsidRPr="009514B5">
              <w:rPr>
                <w:rFonts w:ascii="Arial" w:hAnsi="Arial" w:cs="Arial"/>
                <w:b/>
                <w:sz w:val="22"/>
                <w:szCs w:val="22"/>
                <w:lang w:val="en-IE"/>
              </w:rPr>
              <w:t xml:space="preserve">Materials </w:t>
            </w:r>
          </w:p>
          <w:p w:rsidR="00D707CC" w:rsidRPr="009514B5" w:rsidRDefault="00D353FB">
            <w:pPr>
              <w:rPr>
                <w:rFonts w:ascii="Arial" w:hAnsi="Arial" w:cs="Arial"/>
                <w:b/>
                <w:sz w:val="22"/>
                <w:szCs w:val="22"/>
                <w:lang w:val="en-IE"/>
              </w:rPr>
            </w:pPr>
            <w:r w:rsidRPr="009514B5">
              <w:rPr>
                <w:rFonts w:ascii="Arial" w:hAnsi="Arial" w:cs="Arial"/>
                <w:b/>
                <w:sz w:val="22"/>
                <w:szCs w:val="22"/>
                <w:lang w:val="en-IE"/>
              </w:rPr>
              <w:t xml:space="preserve">(including scaffolds) </w:t>
            </w:r>
          </w:p>
          <w:p w:rsidR="00C648FC" w:rsidRPr="009514B5" w:rsidRDefault="00F84B0E" w:rsidP="00F84B0E">
            <w:pPr>
              <w:pStyle w:val="Paragrafoelenco"/>
              <w:numPr>
                <w:ilvl w:val="0"/>
                <w:numId w:val="5"/>
              </w:numPr>
              <w:rPr>
                <w:rFonts w:ascii="Arial" w:hAnsi="Arial" w:cs="Arial"/>
                <w:sz w:val="22"/>
                <w:szCs w:val="22"/>
                <w:lang w:val="en-IE"/>
              </w:rPr>
            </w:pPr>
            <w:r w:rsidRPr="009514B5">
              <w:rPr>
                <w:rFonts w:ascii="Arial" w:hAnsi="Arial" w:cs="Arial"/>
                <w:sz w:val="22"/>
                <w:szCs w:val="22"/>
                <w:lang w:val="en-IE"/>
              </w:rPr>
              <w:t>list of phrases for discussion</w:t>
            </w:r>
          </w:p>
          <w:p w:rsidR="00F84B0E" w:rsidRDefault="00F84B0E" w:rsidP="00F84B0E">
            <w:pPr>
              <w:pStyle w:val="Paragrafoelenco"/>
              <w:numPr>
                <w:ilvl w:val="0"/>
                <w:numId w:val="5"/>
              </w:numPr>
              <w:rPr>
                <w:rFonts w:ascii="Arial" w:hAnsi="Arial" w:cs="Arial"/>
                <w:sz w:val="22"/>
                <w:szCs w:val="22"/>
                <w:lang w:val="en-IE"/>
              </w:rPr>
            </w:pPr>
            <w:r w:rsidRPr="009514B5">
              <w:rPr>
                <w:rFonts w:ascii="Arial" w:hAnsi="Arial" w:cs="Arial"/>
                <w:sz w:val="22"/>
                <w:szCs w:val="22"/>
                <w:lang w:val="en-IE"/>
              </w:rPr>
              <w:t>check list for basic concept</w:t>
            </w:r>
          </w:p>
          <w:p w:rsidR="00C55AB5" w:rsidRPr="00C55AB5" w:rsidRDefault="00C55AB5" w:rsidP="00F84B0E">
            <w:pPr>
              <w:pStyle w:val="Paragrafoelenco"/>
              <w:numPr>
                <w:ilvl w:val="0"/>
                <w:numId w:val="5"/>
              </w:numPr>
              <w:rPr>
                <w:rFonts w:ascii="Arial" w:hAnsi="Arial" w:cs="Arial"/>
                <w:sz w:val="22"/>
                <w:szCs w:val="22"/>
                <w:lang w:val="en-IE"/>
              </w:rPr>
            </w:pPr>
            <w:r w:rsidRPr="00C55AB5">
              <w:rPr>
                <w:rFonts w:ascii="Arial" w:hAnsi="Arial" w:cs="Arial"/>
                <w:sz w:val="22"/>
                <w:szCs w:val="22"/>
                <w:lang w:val="en-IE"/>
              </w:rPr>
              <w:t>Paper and markers (for each group)</w:t>
            </w:r>
          </w:p>
          <w:p w:rsidR="00C55AB5" w:rsidRDefault="00C55AB5" w:rsidP="00F84B0E">
            <w:pPr>
              <w:pStyle w:val="Paragrafoelenco"/>
              <w:numPr>
                <w:ilvl w:val="0"/>
                <w:numId w:val="5"/>
              </w:numPr>
              <w:rPr>
                <w:rFonts w:ascii="Arial" w:hAnsi="Arial" w:cs="Arial"/>
                <w:sz w:val="22"/>
                <w:szCs w:val="22"/>
                <w:lang w:val="en-IE"/>
              </w:rPr>
            </w:pPr>
            <w:r w:rsidRPr="00C55AB5">
              <w:rPr>
                <w:rFonts w:ascii="Arial" w:hAnsi="Arial" w:cs="Arial"/>
                <w:sz w:val="22"/>
                <w:szCs w:val="22"/>
                <w:lang w:val="en-IE"/>
              </w:rPr>
              <w:t>internet access</w:t>
            </w:r>
          </w:p>
          <w:p w:rsidR="00D722FE" w:rsidRDefault="00D722FE" w:rsidP="00D722FE">
            <w:pPr>
              <w:pStyle w:val="Paragrafoelenco"/>
              <w:rPr>
                <w:rFonts w:ascii="Arial" w:hAnsi="Arial" w:cs="Arial"/>
                <w:sz w:val="22"/>
                <w:szCs w:val="22"/>
                <w:lang w:val="en-IE"/>
              </w:rPr>
            </w:pPr>
            <w:r>
              <w:rPr>
                <w:rFonts w:ascii="Arial" w:hAnsi="Arial" w:cs="Arial"/>
                <w:sz w:val="22"/>
                <w:szCs w:val="22"/>
                <w:lang w:val="en-IE"/>
              </w:rPr>
              <w:t>web sites</w:t>
            </w:r>
          </w:p>
          <w:p w:rsidR="00D722FE" w:rsidRPr="00D722FE" w:rsidRDefault="00D677BE" w:rsidP="00F84B0E">
            <w:pPr>
              <w:pStyle w:val="Paragrafoelenco"/>
              <w:numPr>
                <w:ilvl w:val="0"/>
                <w:numId w:val="5"/>
              </w:numPr>
              <w:rPr>
                <w:rFonts w:ascii="Arial" w:hAnsi="Arial" w:cs="Arial"/>
                <w:sz w:val="22"/>
                <w:szCs w:val="22"/>
                <w:u w:val="single"/>
                <w:lang w:val="en-IE"/>
              </w:rPr>
            </w:pPr>
            <w:hyperlink r:id="rId6" w:tgtFrame="_blank" w:history="1">
              <w:r w:rsidR="00D722FE" w:rsidRPr="00D722FE">
                <w:rPr>
                  <w:rStyle w:val="Collegamentoipertestuale"/>
                  <w:rFonts w:ascii="Arial" w:hAnsi="Arial" w:cs="Arial"/>
                  <w:color w:val="auto"/>
                  <w:sz w:val="22"/>
                  <w:szCs w:val="22"/>
                </w:rPr>
                <w:t>Erik Erikson - Eight Stages of Psychosocial Development</w:t>
              </w:r>
            </w:hyperlink>
          </w:p>
          <w:p w:rsidR="00D722FE" w:rsidRPr="00D722FE" w:rsidRDefault="00D677BE" w:rsidP="00F84B0E">
            <w:pPr>
              <w:pStyle w:val="Paragrafoelenco"/>
              <w:numPr>
                <w:ilvl w:val="0"/>
                <w:numId w:val="5"/>
              </w:numPr>
              <w:rPr>
                <w:rFonts w:ascii="Arial" w:hAnsi="Arial" w:cs="Arial"/>
                <w:sz w:val="22"/>
                <w:szCs w:val="22"/>
                <w:u w:val="single"/>
                <w:lang w:val="en-IE"/>
              </w:rPr>
            </w:pPr>
            <w:hyperlink r:id="rId7" w:tgtFrame="_blank" w:history="1">
              <w:r w:rsidR="00D722FE" w:rsidRPr="00D722FE">
                <w:rPr>
                  <w:rStyle w:val="Collegamentoipertestuale"/>
                  <w:rFonts w:ascii="Arial" w:hAnsi="Arial" w:cs="Arial"/>
                  <w:color w:val="auto"/>
                  <w:sz w:val="22"/>
                  <w:szCs w:val="22"/>
                </w:rPr>
                <w:t>Stages of Social-Emotional Development In Children and Teenagers</w:t>
              </w:r>
            </w:hyperlink>
          </w:p>
          <w:p w:rsidR="00D722FE" w:rsidRPr="00D722FE" w:rsidRDefault="00D677BE" w:rsidP="00F84B0E">
            <w:pPr>
              <w:pStyle w:val="Paragrafoelenco"/>
              <w:numPr>
                <w:ilvl w:val="0"/>
                <w:numId w:val="5"/>
              </w:numPr>
              <w:rPr>
                <w:rFonts w:ascii="Arial" w:hAnsi="Arial" w:cs="Arial"/>
                <w:sz w:val="22"/>
                <w:szCs w:val="22"/>
                <w:u w:val="single"/>
                <w:lang w:val="en-IE"/>
              </w:rPr>
            </w:pPr>
            <w:hyperlink r:id="rId8" w:tgtFrame="_blank" w:history="1">
              <w:r w:rsidR="00D722FE" w:rsidRPr="00D722FE">
                <w:rPr>
                  <w:rStyle w:val="Collegamentoipertestuale"/>
                  <w:rFonts w:ascii="Arial" w:hAnsi="Arial" w:cs="Arial"/>
                  <w:color w:val="auto"/>
                  <w:sz w:val="22"/>
                  <w:szCs w:val="22"/>
                </w:rPr>
                <w:t>Erikson's Development Stages</w:t>
              </w:r>
            </w:hyperlink>
          </w:p>
          <w:tbl>
            <w:tblPr>
              <w:tblW w:w="0" w:type="auto"/>
              <w:shd w:val="clear" w:color="auto" w:fill="61B5E5"/>
              <w:tblCellMar>
                <w:left w:w="0" w:type="dxa"/>
                <w:right w:w="0" w:type="dxa"/>
              </w:tblCellMar>
              <w:tblLook w:val="04A0"/>
            </w:tblPr>
            <w:tblGrid>
              <w:gridCol w:w="142"/>
              <w:gridCol w:w="142"/>
            </w:tblGrid>
            <w:tr w:rsidR="00282AC7" w:rsidRPr="00282AC7" w:rsidTr="00282AC7">
              <w:trPr>
                <w:gridAfter w:val="1"/>
              </w:trPr>
              <w:tc>
                <w:tcPr>
                  <w:tcW w:w="0" w:type="auto"/>
                  <w:tcBorders>
                    <w:top w:val="nil"/>
                    <w:left w:val="nil"/>
                    <w:bottom w:val="nil"/>
                    <w:right w:val="nil"/>
                  </w:tcBorders>
                  <w:shd w:val="clear" w:color="auto" w:fill="auto"/>
                  <w:tcMar>
                    <w:top w:w="0" w:type="dxa"/>
                    <w:left w:w="82" w:type="dxa"/>
                    <w:bottom w:w="82" w:type="dxa"/>
                    <w:right w:w="54" w:type="dxa"/>
                  </w:tcMar>
                  <w:vAlign w:val="bottom"/>
                  <w:hideMark/>
                </w:tcPr>
                <w:p w:rsidR="00C55AB5" w:rsidRPr="00D722FE" w:rsidRDefault="00C55AB5" w:rsidP="00282AC7">
                  <w:pPr>
                    <w:rPr>
                      <w:rFonts w:ascii="Arial" w:eastAsia="Times New Roman" w:hAnsi="Arial" w:cs="Arial"/>
                      <w:sz w:val="18"/>
                      <w:u w:val="single"/>
                      <w:lang w:val="it-IT" w:eastAsia="it-IT"/>
                    </w:rPr>
                  </w:pPr>
                </w:p>
                <w:p w:rsidR="00282AC7" w:rsidRPr="00282AC7" w:rsidRDefault="00282AC7" w:rsidP="00282AC7">
                  <w:pPr>
                    <w:rPr>
                      <w:rFonts w:ascii="Arial" w:eastAsia="Times New Roman" w:hAnsi="Arial" w:cs="Arial"/>
                      <w:sz w:val="18"/>
                      <w:szCs w:val="18"/>
                      <w:u w:val="single"/>
                      <w:lang w:val="it-IT" w:eastAsia="it-IT"/>
                    </w:rPr>
                  </w:pPr>
                </w:p>
              </w:tc>
            </w:tr>
            <w:tr w:rsidR="00282AC7" w:rsidRPr="00282AC7" w:rsidTr="00282AC7">
              <w:tc>
                <w:tcPr>
                  <w:tcW w:w="0" w:type="auto"/>
                  <w:tcBorders>
                    <w:top w:val="nil"/>
                    <w:left w:val="nil"/>
                    <w:bottom w:val="nil"/>
                    <w:right w:val="nil"/>
                  </w:tcBorders>
                  <w:shd w:val="clear" w:color="auto" w:fill="auto"/>
                  <w:tcMar>
                    <w:top w:w="0" w:type="dxa"/>
                    <w:left w:w="82" w:type="dxa"/>
                    <w:bottom w:w="82" w:type="dxa"/>
                    <w:right w:w="54" w:type="dxa"/>
                  </w:tcMar>
                  <w:vAlign w:val="bottom"/>
                  <w:hideMark/>
                </w:tcPr>
                <w:p w:rsidR="00282AC7" w:rsidRPr="00282AC7" w:rsidRDefault="00282AC7" w:rsidP="00282AC7">
                  <w:pPr>
                    <w:rPr>
                      <w:rFonts w:ascii="Arial" w:eastAsia="Times New Roman" w:hAnsi="Arial" w:cs="Arial"/>
                      <w:color w:val="333333"/>
                      <w:sz w:val="18"/>
                      <w:szCs w:val="18"/>
                      <w:lang w:val="it-IT" w:eastAsia="it-IT"/>
                    </w:rPr>
                  </w:pPr>
                </w:p>
              </w:tc>
              <w:tc>
                <w:tcPr>
                  <w:tcW w:w="0" w:type="auto"/>
                  <w:tcBorders>
                    <w:top w:val="nil"/>
                    <w:left w:val="nil"/>
                    <w:bottom w:val="nil"/>
                    <w:right w:val="nil"/>
                  </w:tcBorders>
                  <w:shd w:val="clear" w:color="auto" w:fill="auto"/>
                  <w:tcMar>
                    <w:top w:w="0" w:type="dxa"/>
                    <w:left w:w="82" w:type="dxa"/>
                    <w:bottom w:w="82" w:type="dxa"/>
                    <w:right w:w="54" w:type="dxa"/>
                  </w:tcMar>
                  <w:vAlign w:val="bottom"/>
                  <w:hideMark/>
                </w:tcPr>
                <w:p w:rsidR="00282AC7" w:rsidRPr="00282AC7" w:rsidRDefault="00282AC7" w:rsidP="00C55AB5">
                  <w:pPr>
                    <w:rPr>
                      <w:rFonts w:ascii="Arial" w:eastAsia="Times New Roman" w:hAnsi="Arial" w:cs="Arial"/>
                      <w:color w:val="333333"/>
                      <w:sz w:val="18"/>
                      <w:szCs w:val="18"/>
                      <w:lang w:val="it-IT" w:eastAsia="it-IT"/>
                    </w:rPr>
                  </w:pPr>
                </w:p>
              </w:tc>
            </w:tr>
          </w:tbl>
          <w:p w:rsidR="00F84B0E" w:rsidRPr="00C55AB5" w:rsidRDefault="00F84B0E" w:rsidP="00C55AB5">
            <w:pPr>
              <w:pStyle w:val="Paragrafoelenco"/>
              <w:ind w:left="0"/>
              <w:rPr>
                <w:rFonts w:ascii="Arial" w:hAnsi="Arial" w:cs="Arial"/>
                <w:sz w:val="22"/>
                <w:szCs w:val="22"/>
                <w:lang w:val="en-IE"/>
              </w:rPr>
            </w:pPr>
          </w:p>
        </w:tc>
        <w:tc>
          <w:tcPr>
            <w:tcW w:w="1241" w:type="dxa"/>
          </w:tcPr>
          <w:p w:rsidR="00D707CC" w:rsidRDefault="00D707CC">
            <w:pPr>
              <w:rPr>
                <w:rFonts w:ascii="Arial" w:hAnsi="Arial" w:cs="Arial"/>
                <w:b/>
                <w:lang w:val="en-IE"/>
              </w:rPr>
            </w:pPr>
            <w:r w:rsidRPr="00DE38E5">
              <w:rPr>
                <w:rFonts w:ascii="Arial" w:hAnsi="Arial" w:cs="Arial"/>
                <w:b/>
                <w:lang w:val="en-IE"/>
              </w:rPr>
              <w:t>Timing</w:t>
            </w:r>
          </w:p>
          <w:p w:rsidR="00CF3607" w:rsidRDefault="00CF3607">
            <w:pPr>
              <w:rPr>
                <w:rFonts w:ascii="Arial" w:hAnsi="Arial" w:cs="Arial"/>
                <w:b/>
                <w:lang w:val="en-IE"/>
              </w:rPr>
            </w:pPr>
          </w:p>
          <w:p w:rsidR="00CF3607" w:rsidRPr="00DE38E5" w:rsidRDefault="00CF3607">
            <w:pPr>
              <w:rPr>
                <w:rFonts w:ascii="Arial" w:hAnsi="Arial" w:cs="Arial"/>
                <w:b/>
                <w:lang w:val="en-IE"/>
              </w:rPr>
            </w:pPr>
          </w:p>
        </w:tc>
        <w:tc>
          <w:tcPr>
            <w:tcW w:w="1389" w:type="dxa"/>
          </w:tcPr>
          <w:p w:rsidR="00CF6DE2" w:rsidRPr="00D353FB" w:rsidRDefault="00CF6DE2" w:rsidP="00CF6DE2">
            <w:pPr>
              <w:ind w:right="-2326"/>
              <w:rPr>
                <w:rFonts w:ascii="Arial" w:hAnsi="Arial" w:cs="Arial"/>
                <w:sz w:val="16"/>
                <w:szCs w:val="16"/>
                <w:lang w:val="en-IE"/>
              </w:rPr>
            </w:pPr>
            <w:r w:rsidRPr="00D353FB">
              <w:rPr>
                <w:rFonts w:ascii="Arial" w:hAnsi="Arial" w:cs="Arial"/>
                <w:sz w:val="16"/>
                <w:szCs w:val="16"/>
                <w:lang w:val="en-IE"/>
              </w:rPr>
              <w:t>Indvidual</w:t>
            </w:r>
            <w:r w:rsidR="00D353FB" w:rsidRPr="00D353FB">
              <w:rPr>
                <w:rFonts w:ascii="Arial" w:hAnsi="Arial" w:cs="Arial"/>
                <w:sz w:val="16"/>
                <w:szCs w:val="16"/>
                <w:lang w:val="en-IE"/>
              </w:rPr>
              <w:t xml:space="preserve"> </w:t>
            </w:r>
            <w:r w:rsidRPr="00D353FB">
              <w:rPr>
                <w:rFonts w:ascii="Arial" w:hAnsi="Arial" w:cs="Arial"/>
                <w:sz w:val="16"/>
                <w:szCs w:val="16"/>
                <w:lang w:val="en-IE"/>
              </w:rPr>
              <w:t>/</w:t>
            </w:r>
            <w:r w:rsidR="00D353FB" w:rsidRPr="00D353FB">
              <w:rPr>
                <w:rFonts w:ascii="Arial" w:hAnsi="Arial" w:cs="Arial"/>
                <w:sz w:val="16"/>
                <w:szCs w:val="16"/>
                <w:lang w:val="en-IE"/>
              </w:rPr>
              <w:t xml:space="preserve"> </w:t>
            </w:r>
            <w:r w:rsidRPr="00D353FB">
              <w:rPr>
                <w:rFonts w:ascii="Arial" w:hAnsi="Arial" w:cs="Arial"/>
                <w:sz w:val="16"/>
                <w:szCs w:val="16"/>
                <w:lang w:val="en-IE"/>
              </w:rPr>
              <w:t xml:space="preserve">pair/ </w:t>
            </w:r>
          </w:p>
          <w:p w:rsidR="00D707CC" w:rsidRDefault="00CF6DE2" w:rsidP="00CF6DE2">
            <w:pPr>
              <w:ind w:right="-2326"/>
              <w:rPr>
                <w:rFonts w:ascii="Arial" w:hAnsi="Arial" w:cs="Arial"/>
                <w:sz w:val="16"/>
                <w:szCs w:val="16"/>
                <w:lang w:val="en-IE"/>
              </w:rPr>
            </w:pPr>
            <w:r w:rsidRPr="00D353FB">
              <w:rPr>
                <w:rFonts w:ascii="Arial" w:hAnsi="Arial" w:cs="Arial"/>
                <w:sz w:val="16"/>
                <w:szCs w:val="16"/>
                <w:lang w:val="en-IE"/>
              </w:rPr>
              <w:t>group</w:t>
            </w:r>
            <w:r w:rsidR="00D353FB" w:rsidRPr="00D353FB">
              <w:rPr>
                <w:rFonts w:ascii="Arial" w:hAnsi="Arial" w:cs="Arial"/>
                <w:sz w:val="16"/>
                <w:szCs w:val="16"/>
                <w:lang w:val="en-IE"/>
              </w:rPr>
              <w:t xml:space="preserve"> </w:t>
            </w:r>
            <w:r w:rsidRPr="00D353FB">
              <w:rPr>
                <w:rFonts w:ascii="Arial" w:hAnsi="Arial" w:cs="Arial"/>
                <w:sz w:val="16"/>
                <w:szCs w:val="16"/>
                <w:lang w:val="en-IE"/>
              </w:rPr>
              <w:t>/ whole clas</w:t>
            </w:r>
            <w:r w:rsidR="00CF3607">
              <w:rPr>
                <w:rFonts w:ascii="Arial" w:hAnsi="Arial" w:cs="Arial"/>
                <w:sz w:val="16"/>
                <w:szCs w:val="16"/>
                <w:lang w:val="en-IE"/>
              </w:rPr>
              <w:t>s</w:t>
            </w:r>
          </w:p>
          <w:p w:rsidR="00F84B0E" w:rsidRDefault="00F84B0E" w:rsidP="00CF6DE2">
            <w:pPr>
              <w:ind w:right="-2326"/>
              <w:rPr>
                <w:rFonts w:ascii="Arial" w:hAnsi="Arial" w:cs="Arial"/>
                <w:sz w:val="16"/>
                <w:szCs w:val="16"/>
                <w:lang w:val="en-IE"/>
              </w:rPr>
            </w:pPr>
          </w:p>
          <w:p w:rsidR="00F84B0E" w:rsidRDefault="00F84B0E" w:rsidP="00CF6DE2">
            <w:pPr>
              <w:ind w:right="-2326"/>
              <w:rPr>
                <w:rFonts w:ascii="Arial" w:hAnsi="Arial" w:cs="Arial"/>
                <w:sz w:val="16"/>
                <w:szCs w:val="16"/>
                <w:lang w:val="en-IE"/>
              </w:rPr>
            </w:pPr>
          </w:p>
          <w:p w:rsidR="00F84B0E" w:rsidRPr="00170D76" w:rsidRDefault="00F84B0E" w:rsidP="00CF6DE2">
            <w:pPr>
              <w:ind w:right="-2326"/>
              <w:rPr>
                <w:rFonts w:ascii="Arial" w:hAnsi="Arial" w:cs="Arial"/>
                <w:sz w:val="22"/>
                <w:szCs w:val="22"/>
                <w:lang w:val="en-IE"/>
              </w:rPr>
            </w:pPr>
            <w:r w:rsidRPr="00170D76">
              <w:rPr>
                <w:rFonts w:ascii="Arial" w:hAnsi="Arial" w:cs="Arial"/>
                <w:sz w:val="22"/>
                <w:szCs w:val="22"/>
                <w:lang w:val="en-IE"/>
              </w:rPr>
              <w:t>whole class</w:t>
            </w:r>
          </w:p>
        </w:tc>
      </w:tr>
      <w:tr w:rsidR="00C245B2" w:rsidRPr="00DE38E5" w:rsidTr="00F35525">
        <w:trPr>
          <w:trHeight w:val="421"/>
        </w:trPr>
        <w:tc>
          <w:tcPr>
            <w:tcW w:w="8222" w:type="dxa"/>
            <w:vMerge w:val="restart"/>
          </w:tcPr>
          <w:p w:rsidR="00C245B2" w:rsidRDefault="00C245B2" w:rsidP="00390DCD">
            <w:pPr>
              <w:rPr>
                <w:rFonts w:ascii="Calibri" w:eastAsia="Calibri" w:hAnsi="Calibri"/>
              </w:rPr>
            </w:pPr>
            <w:r>
              <w:rPr>
                <w:rFonts w:ascii="Calibri" w:eastAsia="Calibri" w:hAnsi="Calibri"/>
              </w:rPr>
              <w:t>Students:</w:t>
            </w:r>
          </w:p>
          <w:p w:rsidR="00C55AB5" w:rsidRDefault="00C55AB5" w:rsidP="00390DCD">
            <w:pPr>
              <w:rPr>
                <w:rFonts w:ascii="Calibri" w:eastAsia="Calibri" w:hAnsi="Calibri"/>
              </w:rPr>
            </w:pPr>
            <w:r>
              <w:rPr>
                <w:rFonts w:ascii="Calibri" w:eastAsia="Calibri" w:hAnsi="Calibri"/>
              </w:rPr>
              <w:t>Suggest their own steps.</w:t>
            </w:r>
          </w:p>
          <w:p w:rsidR="00C245B2" w:rsidRPr="00DE38E5" w:rsidRDefault="00C245B2" w:rsidP="00C55AB5">
            <w:pPr>
              <w:rPr>
                <w:rFonts w:ascii="Arial" w:hAnsi="Arial" w:cs="Arial"/>
                <w:b/>
                <w:lang w:val="en-IE"/>
              </w:rPr>
            </w:pPr>
          </w:p>
        </w:tc>
        <w:tc>
          <w:tcPr>
            <w:tcW w:w="4316" w:type="dxa"/>
            <w:vMerge w:val="restart"/>
          </w:tcPr>
          <w:p w:rsidR="00C245B2" w:rsidRPr="009514B5" w:rsidRDefault="00C55AB5" w:rsidP="00170D76">
            <w:pPr>
              <w:pStyle w:val="Paragrafoelenco"/>
              <w:numPr>
                <w:ilvl w:val="0"/>
                <w:numId w:val="6"/>
              </w:numPr>
              <w:rPr>
                <w:rFonts w:ascii="Arial" w:hAnsi="Arial" w:cs="Arial"/>
                <w:sz w:val="22"/>
                <w:szCs w:val="22"/>
              </w:rPr>
            </w:pPr>
            <w:r>
              <w:rPr>
                <w:rFonts w:ascii="Arial" w:hAnsi="Arial" w:cs="Arial"/>
                <w:sz w:val="22"/>
                <w:szCs w:val="22"/>
              </w:rPr>
              <w:t>When I was a child...</w:t>
            </w:r>
          </w:p>
          <w:p w:rsidR="00C245B2" w:rsidRPr="009514B5" w:rsidRDefault="00C55AB5" w:rsidP="00170D76">
            <w:pPr>
              <w:pStyle w:val="Paragrafoelenco"/>
              <w:numPr>
                <w:ilvl w:val="0"/>
                <w:numId w:val="6"/>
              </w:numPr>
              <w:rPr>
                <w:rFonts w:ascii="Arial" w:hAnsi="Arial" w:cs="Arial"/>
                <w:b/>
                <w:sz w:val="22"/>
                <w:szCs w:val="22"/>
                <w:lang w:val="en-IE"/>
              </w:rPr>
            </w:pPr>
            <w:r>
              <w:rPr>
                <w:rFonts w:ascii="Arial" w:hAnsi="Arial" w:cs="Arial"/>
                <w:sz w:val="22"/>
                <w:szCs w:val="22"/>
              </w:rPr>
              <w:t>My father</w:t>
            </w:r>
            <w:r w:rsidR="00C245B2" w:rsidRPr="009514B5">
              <w:rPr>
                <w:rFonts w:ascii="Arial" w:hAnsi="Arial" w:cs="Arial"/>
                <w:sz w:val="22"/>
                <w:szCs w:val="22"/>
              </w:rPr>
              <w:t xml:space="preserve"> </w:t>
            </w:r>
            <w:r>
              <w:rPr>
                <w:rFonts w:ascii="Arial" w:hAnsi="Arial" w:cs="Arial"/>
                <w:sz w:val="22"/>
                <w:szCs w:val="22"/>
              </w:rPr>
              <w:t>is near retirement</w:t>
            </w:r>
            <w:r w:rsidR="00C245B2" w:rsidRPr="009514B5">
              <w:rPr>
                <w:rFonts w:ascii="Arial" w:hAnsi="Arial" w:cs="Arial"/>
                <w:sz w:val="22"/>
                <w:szCs w:val="22"/>
              </w:rPr>
              <w:t>....</w:t>
            </w:r>
          </w:p>
        </w:tc>
        <w:tc>
          <w:tcPr>
            <w:tcW w:w="1241" w:type="dxa"/>
            <w:vMerge w:val="restart"/>
          </w:tcPr>
          <w:p w:rsidR="00C245B2" w:rsidRDefault="00C245B2" w:rsidP="00CF3607">
            <w:pPr>
              <w:rPr>
                <w:rFonts w:ascii="Arial" w:hAnsi="Arial" w:cs="Arial"/>
                <w:lang w:val="en-IE"/>
              </w:rPr>
            </w:pPr>
            <w:r>
              <w:rPr>
                <w:rFonts w:ascii="Arial" w:hAnsi="Arial" w:cs="Arial"/>
                <w:lang w:val="en-IE"/>
              </w:rPr>
              <w:t>1</w:t>
            </w:r>
            <w:r w:rsidRPr="009514B5">
              <w:rPr>
                <w:rFonts w:ascii="Arial" w:hAnsi="Arial" w:cs="Arial"/>
                <w:lang w:val="en-IE"/>
              </w:rPr>
              <w:t xml:space="preserve"> min</w:t>
            </w:r>
          </w:p>
          <w:p w:rsidR="00C245B2" w:rsidRDefault="00C245B2" w:rsidP="00CF3607">
            <w:pPr>
              <w:rPr>
                <w:rFonts w:ascii="Arial" w:hAnsi="Arial" w:cs="Arial"/>
                <w:lang w:val="en-IE"/>
              </w:rPr>
            </w:pPr>
          </w:p>
          <w:p w:rsidR="00C245B2" w:rsidRPr="009514B5" w:rsidRDefault="00C245B2" w:rsidP="00CF3607">
            <w:pPr>
              <w:rPr>
                <w:rFonts w:ascii="Arial" w:hAnsi="Arial" w:cs="Arial"/>
                <w:lang w:val="en-IE"/>
              </w:rPr>
            </w:pPr>
            <w:r>
              <w:rPr>
                <w:rFonts w:ascii="Arial" w:hAnsi="Arial" w:cs="Arial"/>
                <w:lang w:val="en-IE"/>
              </w:rPr>
              <w:t>3 min</w:t>
            </w:r>
          </w:p>
        </w:tc>
        <w:tc>
          <w:tcPr>
            <w:tcW w:w="1389" w:type="dxa"/>
          </w:tcPr>
          <w:p w:rsidR="00C245B2" w:rsidRDefault="00C245B2" w:rsidP="00CF6DE2">
            <w:pPr>
              <w:ind w:right="-2326"/>
              <w:rPr>
                <w:rFonts w:ascii="Arial" w:hAnsi="Arial" w:cs="Arial"/>
                <w:lang w:val="en-IE"/>
              </w:rPr>
            </w:pPr>
            <w:r w:rsidRPr="00170D76">
              <w:rPr>
                <w:rFonts w:ascii="Arial" w:hAnsi="Arial" w:cs="Arial"/>
                <w:lang w:val="en-IE"/>
              </w:rPr>
              <w:t>Individual</w:t>
            </w:r>
          </w:p>
          <w:p w:rsidR="00C245B2" w:rsidRPr="00170D76" w:rsidRDefault="00C245B2" w:rsidP="00CF6DE2">
            <w:pPr>
              <w:ind w:right="-2326"/>
              <w:rPr>
                <w:rFonts w:ascii="Arial" w:hAnsi="Arial" w:cs="Arial"/>
                <w:lang w:val="en-IE"/>
              </w:rPr>
            </w:pPr>
          </w:p>
        </w:tc>
      </w:tr>
      <w:tr w:rsidR="00C245B2" w:rsidRPr="00DE38E5" w:rsidTr="00F35525">
        <w:trPr>
          <w:trHeight w:val="427"/>
        </w:trPr>
        <w:tc>
          <w:tcPr>
            <w:tcW w:w="8222" w:type="dxa"/>
            <w:vMerge/>
          </w:tcPr>
          <w:p w:rsidR="00C245B2" w:rsidRDefault="00C245B2" w:rsidP="00390DCD">
            <w:pPr>
              <w:rPr>
                <w:rFonts w:ascii="Calibri" w:eastAsia="Calibri" w:hAnsi="Calibri"/>
              </w:rPr>
            </w:pPr>
          </w:p>
        </w:tc>
        <w:tc>
          <w:tcPr>
            <w:tcW w:w="4316" w:type="dxa"/>
            <w:vMerge/>
          </w:tcPr>
          <w:p w:rsidR="00C245B2" w:rsidRPr="009514B5" w:rsidRDefault="00C245B2" w:rsidP="00170D76">
            <w:pPr>
              <w:pStyle w:val="Paragrafoelenco"/>
              <w:numPr>
                <w:ilvl w:val="0"/>
                <w:numId w:val="6"/>
              </w:numPr>
              <w:rPr>
                <w:rFonts w:ascii="Arial" w:hAnsi="Arial" w:cs="Arial"/>
                <w:sz w:val="22"/>
                <w:szCs w:val="22"/>
              </w:rPr>
            </w:pPr>
          </w:p>
        </w:tc>
        <w:tc>
          <w:tcPr>
            <w:tcW w:w="1241" w:type="dxa"/>
            <w:vMerge/>
          </w:tcPr>
          <w:p w:rsidR="00C245B2" w:rsidRDefault="00C245B2" w:rsidP="00CF3607">
            <w:pPr>
              <w:rPr>
                <w:rFonts w:ascii="Arial" w:hAnsi="Arial" w:cs="Arial"/>
                <w:lang w:val="en-IE"/>
              </w:rPr>
            </w:pPr>
          </w:p>
        </w:tc>
        <w:tc>
          <w:tcPr>
            <w:tcW w:w="1389" w:type="dxa"/>
          </w:tcPr>
          <w:p w:rsidR="00C245B2" w:rsidRPr="00170D76" w:rsidRDefault="00C245B2" w:rsidP="00CF6DE2">
            <w:pPr>
              <w:ind w:right="-2326"/>
              <w:rPr>
                <w:rFonts w:ascii="Arial" w:hAnsi="Arial" w:cs="Arial"/>
                <w:lang w:val="en-IE"/>
              </w:rPr>
            </w:pPr>
            <w:r w:rsidRPr="00170D76">
              <w:rPr>
                <w:rFonts w:ascii="Arial" w:hAnsi="Arial" w:cs="Arial"/>
                <w:sz w:val="22"/>
                <w:szCs w:val="22"/>
                <w:lang w:val="en-IE"/>
              </w:rPr>
              <w:t>whole class</w:t>
            </w:r>
          </w:p>
        </w:tc>
      </w:tr>
      <w:tr w:rsidR="00F84B0E" w:rsidRPr="00DE38E5" w:rsidTr="00F35525">
        <w:trPr>
          <w:trHeight w:val="965"/>
        </w:trPr>
        <w:tc>
          <w:tcPr>
            <w:tcW w:w="8222" w:type="dxa"/>
          </w:tcPr>
          <w:p w:rsidR="00F84B0E" w:rsidRDefault="00F84B0E" w:rsidP="00390DCD">
            <w:pPr>
              <w:rPr>
                <w:rFonts w:ascii="Calibri" w:eastAsia="Calibri" w:hAnsi="Calibri"/>
                <w:i/>
              </w:rPr>
            </w:pPr>
            <w:r w:rsidRPr="00C575D6">
              <w:rPr>
                <w:rFonts w:ascii="Calibri" w:eastAsia="Calibri" w:hAnsi="Calibri"/>
                <w:i/>
              </w:rPr>
              <w:lastRenderedPageBreak/>
              <w:t>Teacher:</w:t>
            </w:r>
          </w:p>
          <w:p w:rsidR="00F84B0E" w:rsidRPr="00C55AB5" w:rsidRDefault="00C55AB5" w:rsidP="00390DCD">
            <w:pPr>
              <w:rPr>
                <w:rFonts w:ascii="Arial" w:hAnsi="Arial" w:cs="Arial"/>
                <w:b/>
                <w:lang w:val="en-IE"/>
              </w:rPr>
            </w:pPr>
            <w:r>
              <w:rPr>
                <w:rStyle w:val="apple-converted-space"/>
                <w:rFonts w:ascii="Arial" w:hAnsi="Arial" w:cs="Arial"/>
                <w:color w:val="333333"/>
                <w:sz w:val="18"/>
                <w:szCs w:val="18"/>
                <w:shd w:val="clear" w:color="auto" w:fill="61B5E5"/>
              </w:rPr>
              <w:t> </w:t>
            </w:r>
            <w:r w:rsidRPr="00C55AB5">
              <w:rPr>
                <w:rFonts w:ascii="Calibri" w:eastAsia="Calibri" w:hAnsi="Calibri"/>
                <w:i/>
              </w:rPr>
              <w:t>Explain</w:t>
            </w:r>
            <w:r>
              <w:rPr>
                <w:rFonts w:ascii="Calibri" w:eastAsia="Calibri" w:hAnsi="Calibri"/>
                <w:i/>
              </w:rPr>
              <w:t>s</w:t>
            </w:r>
            <w:r w:rsidRPr="00C55AB5">
              <w:rPr>
                <w:rFonts w:ascii="Calibri" w:eastAsia="Calibri" w:hAnsi="Calibri"/>
                <w:i/>
              </w:rPr>
              <w:t xml:space="preserve"> that psychologists have studied the relationships between these milestones of human aging and emotional and social development. They have developed theories about how personalities develop. Sigmund Freud (1856-1939), considered the father of psychoanalysis, wrote that an individual's personality development depends on the </w:t>
            </w:r>
            <w:r w:rsidRPr="00B31CC7">
              <w:rPr>
                <w:rFonts w:ascii="Calibri" w:eastAsia="Calibri" w:hAnsi="Calibri"/>
              </w:rPr>
              <w:t>resolution of conflicts between childhood sexual urges and demands of society. He said that human development included five distinct stages. Modern</w:t>
            </w:r>
            <w:r w:rsidRPr="00C55AB5">
              <w:rPr>
                <w:rFonts w:ascii="Calibri" w:eastAsia="Calibri" w:hAnsi="Calibri"/>
                <w:i/>
              </w:rPr>
              <w:t xml:space="preserve"> psychologist Erik Erikson refined and expanded Freud's theories into eight stages of development. He focused on the influence of society and culture on human personality development.</w:t>
            </w:r>
          </w:p>
        </w:tc>
        <w:tc>
          <w:tcPr>
            <w:tcW w:w="4316" w:type="dxa"/>
          </w:tcPr>
          <w:p w:rsidR="009514B5" w:rsidRDefault="009514B5" w:rsidP="009514B5">
            <w:pPr>
              <w:pStyle w:val="Paragrafoelenco"/>
              <w:rPr>
                <w:rFonts w:ascii="Arial" w:hAnsi="Arial" w:cs="Arial"/>
                <w:sz w:val="22"/>
                <w:szCs w:val="22"/>
                <w:lang w:val="en-IE"/>
              </w:rPr>
            </w:pPr>
          </w:p>
          <w:p w:rsidR="009514B5" w:rsidRPr="009514B5" w:rsidRDefault="009514B5" w:rsidP="009514B5">
            <w:pPr>
              <w:pStyle w:val="Paragrafoelenco"/>
              <w:numPr>
                <w:ilvl w:val="0"/>
                <w:numId w:val="5"/>
              </w:numPr>
              <w:rPr>
                <w:rFonts w:ascii="Arial" w:hAnsi="Arial" w:cs="Arial"/>
                <w:sz w:val="22"/>
                <w:szCs w:val="22"/>
                <w:lang w:val="en-IE"/>
              </w:rPr>
            </w:pPr>
            <w:r w:rsidRPr="009514B5">
              <w:rPr>
                <w:rFonts w:ascii="Arial" w:hAnsi="Arial" w:cs="Arial"/>
                <w:sz w:val="22"/>
                <w:szCs w:val="22"/>
                <w:lang w:val="en-IE"/>
              </w:rPr>
              <w:t>list of phrases for discussion</w:t>
            </w:r>
          </w:p>
          <w:p w:rsidR="009514B5" w:rsidRPr="009514B5" w:rsidRDefault="009514B5" w:rsidP="009514B5">
            <w:pPr>
              <w:pStyle w:val="Paragrafoelenco"/>
              <w:numPr>
                <w:ilvl w:val="0"/>
                <w:numId w:val="5"/>
              </w:numPr>
              <w:rPr>
                <w:rFonts w:ascii="Arial" w:hAnsi="Arial" w:cs="Arial"/>
                <w:sz w:val="22"/>
                <w:szCs w:val="22"/>
                <w:lang w:val="en-IE"/>
              </w:rPr>
            </w:pPr>
            <w:r w:rsidRPr="009514B5">
              <w:rPr>
                <w:rFonts w:ascii="Arial" w:hAnsi="Arial" w:cs="Arial"/>
                <w:sz w:val="22"/>
                <w:szCs w:val="22"/>
                <w:lang w:val="en-IE"/>
              </w:rPr>
              <w:t>check list for basic concept</w:t>
            </w:r>
          </w:p>
          <w:p w:rsidR="00F84B0E" w:rsidRPr="009514B5" w:rsidRDefault="00F84B0E" w:rsidP="00170D76">
            <w:pPr>
              <w:pStyle w:val="Paragrafoelenco"/>
              <w:rPr>
                <w:rFonts w:ascii="Arial" w:hAnsi="Arial" w:cs="Arial"/>
                <w:sz w:val="22"/>
                <w:szCs w:val="22"/>
              </w:rPr>
            </w:pPr>
          </w:p>
        </w:tc>
        <w:tc>
          <w:tcPr>
            <w:tcW w:w="1241" w:type="dxa"/>
          </w:tcPr>
          <w:p w:rsidR="00F84B0E" w:rsidRPr="00DE38E5" w:rsidRDefault="00F84B0E" w:rsidP="00CF3607">
            <w:pPr>
              <w:rPr>
                <w:rFonts w:ascii="Arial" w:hAnsi="Arial" w:cs="Arial"/>
                <w:b/>
                <w:lang w:val="en-IE"/>
              </w:rPr>
            </w:pPr>
          </w:p>
        </w:tc>
        <w:tc>
          <w:tcPr>
            <w:tcW w:w="1389" w:type="dxa"/>
          </w:tcPr>
          <w:p w:rsidR="00C245B2" w:rsidRDefault="00C245B2" w:rsidP="00CF6DE2">
            <w:pPr>
              <w:ind w:right="-2326"/>
              <w:rPr>
                <w:rFonts w:ascii="Arial" w:hAnsi="Arial" w:cs="Arial"/>
                <w:sz w:val="22"/>
                <w:szCs w:val="22"/>
                <w:lang w:val="en-IE"/>
              </w:rPr>
            </w:pPr>
          </w:p>
          <w:p w:rsidR="00F84B0E" w:rsidRPr="00D353FB" w:rsidRDefault="00170D76" w:rsidP="00CF6DE2">
            <w:pPr>
              <w:ind w:right="-2326"/>
              <w:rPr>
                <w:rFonts w:ascii="Arial" w:hAnsi="Arial" w:cs="Arial"/>
                <w:sz w:val="16"/>
                <w:szCs w:val="16"/>
                <w:lang w:val="en-IE"/>
              </w:rPr>
            </w:pPr>
            <w:r w:rsidRPr="00170D76">
              <w:rPr>
                <w:rFonts w:ascii="Arial" w:hAnsi="Arial" w:cs="Arial"/>
                <w:sz w:val="22"/>
                <w:szCs w:val="22"/>
                <w:lang w:val="en-IE"/>
              </w:rPr>
              <w:t>whole class</w:t>
            </w:r>
          </w:p>
        </w:tc>
      </w:tr>
      <w:tr w:rsidR="00CF3607" w:rsidRPr="00DE38E5" w:rsidTr="00F35525">
        <w:trPr>
          <w:trHeight w:val="628"/>
        </w:trPr>
        <w:tc>
          <w:tcPr>
            <w:tcW w:w="8222" w:type="dxa"/>
          </w:tcPr>
          <w:p w:rsidR="00CF3607" w:rsidRDefault="00CF3607" w:rsidP="00390DCD">
            <w:pPr>
              <w:rPr>
                <w:rFonts w:ascii="Calibri" w:eastAsia="Calibri" w:hAnsi="Calibri"/>
              </w:rPr>
            </w:pPr>
            <w:r>
              <w:rPr>
                <w:rFonts w:ascii="Calibri" w:eastAsia="Calibri" w:hAnsi="Calibri"/>
              </w:rPr>
              <w:t>Students:</w:t>
            </w:r>
          </w:p>
          <w:p w:rsidR="00CF3607" w:rsidRDefault="00C55AB5" w:rsidP="00B31CC7">
            <w:pPr>
              <w:rPr>
                <w:rFonts w:ascii="Calibri" w:eastAsia="Calibri" w:hAnsi="Calibri"/>
              </w:rPr>
            </w:pPr>
            <w:r>
              <w:rPr>
                <w:rFonts w:ascii="Calibri" w:eastAsia="Calibri" w:hAnsi="Calibri"/>
              </w:rPr>
              <w:t>When they are listening take notes and after they  ask questions.</w:t>
            </w:r>
            <w:r w:rsidR="00B31CC7">
              <w:rPr>
                <w:rFonts w:ascii="Calibri" w:eastAsia="Calibri" w:hAnsi="Calibri"/>
              </w:rPr>
              <w:t xml:space="preserve"> </w:t>
            </w:r>
          </w:p>
        </w:tc>
        <w:tc>
          <w:tcPr>
            <w:tcW w:w="4316" w:type="dxa"/>
          </w:tcPr>
          <w:p w:rsidR="0052559B" w:rsidRPr="009514B5" w:rsidRDefault="0052559B" w:rsidP="00B31CC7">
            <w:pPr>
              <w:pStyle w:val="Paragrafoelenco"/>
              <w:rPr>
                <w:rFonts w:ascii="Arial" w:hAnsi="Arial" w:cs="Arial"/>
                <w:b/>
                <w:sz w:val="22"/>
                <w:szCs w:val="22"/>
                <w:lang w:val="en-IE"/>
              </w:rPr>
            </w:pPr>
          </w:p>
        </w:tc>
        <w:tc>
          <w:tcPr>
            <w:tcW w:w="1241" w:type="dxa"/>
          </w:tcPr>
          <w:p w:rsidR="00CF3607" w:rsidRPr="00DE38E5" w:rsidRDefault="00CF3607" w:rsidP="00CF3607">
            <w:pPr>
              <w:rPr>
                <w:rFonts w:ascii="Arial" w:hAnsi="Arial" w:cs="Arial"/>
                <w:b/>
                <w:lang w:val="en-IE"/>
              </w:rPr>
            </w:pPr>
          </w:p>
        </w:tc>
        <w:tc>
          <w:tcPr>
            <w:tcW w:w="1389" w:type="dxa"/>
          </w:tcPr>
          <w:p w:rsidR="00C245B2" w:rsidRDefault="00C245B2" w:rsidP="00CF6DE2">
            <w:pPr>
              <w:ind w:right="-2326"/>
              <w:rPr>
                <w:rFonts w:ascii="Arial" w:hAnsi="Arial" w:cs="Arial"/>
                <w:lang w:val="en-IE"/>
              </w:rPr>
            </w:pPr>
          </w:p>
          <w:p w:rsidR="00CF3607" w:rsidRPr="00170D76" w:rsidRDefault="00CF3607" w:rsidP="00CF6DE2">
            <w:pPr>
              <w:ind w:right="-2326"/>
              <w:rPr>
                <w:rFonts w:ascii="Arial" w:hAnsi="Arial" w:cs="Arial"/>
                <w:lang w:val="en-IE"/>
              </w:rPr>
            </w:pPr>
          </w:p>
        </w:tc>
      </w:tr>
      <w:tr w:rsidR="00CF3607" w:rsidRPr="00DE38E5" w:rsidTr="00F35525">
        <w:trPr>
          <w:trHeight w:val="570"/>
        </w:trPr>
        <w:tc>
          <w:tcPr>
            <w:tcW w:w="8222" w:type="dxa"/>
          </w:tcPr>
          <w:p w:rsidR="00CF3607" w:rsidRPr="00B31CC7" w:rsidRDefault="00CF3607" w:rsidP="00C648FC">
            <w:pPr>
              <w:rPr>
                <w:rFonts w:ascii="Calibri" w:eastAsia="Calibri" w:hAnsi="Calibri"/>
              </w:rPr>
            </w:pPr>
            <w:r w:rsidRPr="00B31CC7">
              <w:rPr>
                <w:rFonts w:ascii="Calibri" w:eastAsia="Calibri" w:hAnsi="Calibri"/>
              </w:rPr>
              <w:t>Teacher:</w:t>
            </w:r>
          </w:p>
          <w:p w:rsidR="00B31CC7" w:rsidRPr="00B31CC7" w:rsidRDefault="00B31CC7" w:rsidP="00C648FC">
            <w:pPr>
              <w:rPr>
                <w:rFonts w:ascii="Calibri" w:eastAsia="Calibri" w:hAnsi="Calibri"/>
                <w:i/>
              </w:rPr>
            </w:pPr>
            <w:r w:rsidRPr="00B31CC7">
              <w:rPr>
                <w:rFonts w:ascii="Calibri" w:eastAsia="Calibri" w:hAnsi="Calibri"/>
                <w:i/>
              </w:rPr>
              <w:t>Describe Erikson's theory of physical, emotional, and psychological human development, or "eight stages of life." He wrote that each stage of a person's life is characterized by a different psychological crisis that must be resolved before the person can successfully progress to the next stage. The success of each stage depends on how well the previous crisis was resolved. If a person does not resolve a crisis, it will continue to affect the person's development throughout life. Erikson's theory of psychosocial development is widely accepted by psychologists today.</w:t>
            </w:r>
          </w:p>
          <w:p w:rsidR="00CF3607" w:rsidRPr="00B31CC7" w:rsidRDefault="00CF3607" w:rsidP="00B31CC7">
            <w:pPr>
              <w:pStyle w:val="Paragrafoelenco"/>
              <w:rPr>
                <w:rFonts w:ascii="Calibri" w:eastAsia="Calibri" w:hAnsi="Calibri"/>
                <w:i/>
              </w:rPr>
            </w:pPr>
          </w:p>
          <w:p w:rsidR="00867A15" w:rsidRPr="00867A15" w:rsidRDefault="00867A15" w:rsidP="00867A15">
            <w:pPr>
              <w:rPr>
                <w:rFonts w:ascii="Calibri" w:eastAsia="Calibri" w:hAnsi="Calibri"/>
                <w:i/>
              </w:rPr>
            </w:pPr>
            <w:r>
              <w:rPr>
                <w:rFonts w:ascii="Calibri" w:eastAsia="Calibri" w:hAnsi="Calibri"/>
              </w:rPr>
              <w:t>Students:</w:t>
            </w:r>
          </w:p>
          <w:p w:rsidR="00867A15" w:rsidRPr="00867A15" w:rsidRDefault="00867A15" w:rsidP="00867A15">
            <w:pPr>
              <w:pStyle w:val="Paragrafoelenco"/>
              <w:numPr>
                <w:ilvl w:val="0"/>
                <w:numId w:val="7"/>
              </w:numPr>
              <w:rPr>
                <w:rFonts w:ascii="Calibri" w:eastAsia="Calibri" w:hAnsi="Calibri"/>
                <w:i/>
                <w:sz w:val="22"/>
                <w:szCs w:val="22"/>
              </w:rPr>
            </w:pPr>
            <w:r w:rsidRPr="00867A15">
              <w:rPr>
                <w:rFonts w:ascii="Calibri" w:eastAsia="Calibri" w:hAnsi="Calibri"/>
                <w:i/>
              </w:rPr>
              <w:t xml:space="preserve">One group of students becomes an expert </w:t>
            </w:r>
            <w:r w:rsidR="00B31CC7">
              <w:rPr>
                <w:rFonts w:ascii="Calibri" w:eastAsia="Calibri" w:hAnsi="Calibri"/>
                <w:i/>
              </w:rPr>
              <w:t>i</w:t>
            </w:r>
            <w:r w:rsidRPr="00867A15">
              <w:rPr>
                <w:rFonts w:ascii="Calibri" w:eastAsia="Calibri" w:hAnsi="Calibri"/>
                <w:i/>
              </w:rPr>
              <w:t xml:space="preserve">n </w:t>
            </w:r>
            <w:r w:rsidR="00B31CC7">
              <w:rPr>
                <w:rFonts w:ascii="Calibri" w:eastAsia="Calibri" w:hAnsi="Calibri"/>
                <w:i/>
              </w:rPr>
              <w:t>stage</w:t>
            </w:r>
            <w:r w:rsidRPr="00867A15">
              <w:rPr>
                <w:rFonts w:ascii="Calibri" w:eastAsia="Calibri" w:hAnsi="Calibri"/>
                <w:i/>
              </w:rPr>
              <w:t xml:space="preserve">  1, another group in </w:t>
            </w:r>
            <w:r w:rsidR="00B31CC7">
              <w:rPr>
                <w:rFonts w:ascii="Calibri" w:eastAsia="Calibri" w:hAnsi="Calibri"/>
                <w:i/>
              </w:rPr>
              <w:t>stage</w:t>
            </w:r>
            <w:r w:rsidRPr="00867A15">
              <w:rPr>
                <w:rFonts w:ascii="Calibri" w:eastAsia="Calibri" w:hAnsi="Calibri"/>
                <w:i/>
              </w:rPr>
              <w:t xml:space="preserve"> 2, another in </w:t>
            </w:r>
            <w:r w:rsidR="00B31CC7">
              <w:rPr>
                <w:rFonts w:ascii="Calibri" w:eastAsia="Calibri" w:hAnsi="Calibri"/>
                <w:i/>
              </w:rPr>
              <w:t>stage</w:t>
            </w:r>
            <w:r w:rsidRPr="00867A15">
              <w:rPr>
                <w:rFonts w:ascii="Calibri" w:eastAsia="Calibri" w:hAnsi="Calibri"/>
                <w:i/>
              </w:rPr>
              <w:t xml:space="preserve">  3, etc. Each group works to understand its </w:t>
            </w:r>
            <w:r w:rsidR="00B31CC7">
              <w:rPr>
                <w:rFonts w:ascii="Calibri" w:eastAsia="Calibri" w:hAnsi="Calibri"/>
                <w:i/>
              </w:rPr>
              <w:t>stage</w:t>
            </w:r>
            <w:r w:rsidRPr="00867A15">
              <w:rPr>
                <w:rFonts w:ascii="Calibri" w:eastAsia="Calibri" w:hAnsi="Calibri"/>
                <w:i/>
              </w:rPr>
              <w:t xml:space="preserve"> any how they will teach it to others. Then student regroup  in fives with one person in each group who is now an expert in each </w:t>
            </w:r>
            <w:r w:rsidR="00B31CC7">
              <w:rPr>
                <w:rFonts w:ascii="Calibri" w:eastAsia="Calibri" w:hAnsi="Calibri"/>
                <w:i/>
              </w:rPr>
              <w:t>stage</w:t>
            </w:r>
            <w:r w:rsidRPr="00867A15">
              <w:rPr>
                <w:rFonts w:ascii="Calibri" w:eastAsia="Calibri" w:hAnsi="Calibri"/>
                <w:i/>
              </w:rPr>
              <w:t>. Then each me</w:t>
            </w:r>
            <w:r w:rsidR="00B31CC7">
              <w:rPr>
                <w:rFonts w:ascii="Calibri" w:eastAsia="Calibri" w:hAnsi="Calibri"/>
                <w:i/>
              </w:rPr>
              <w:t>mber teaches the other the stage</w:t>
            </w:r>
            <w:r w:rsidRPr="00867A15">
              <w:rPr>
                <w:rFonts w:ascii="Calibri" w:eastAsia="Calibri" w:hAnsi="Calibri"/>
                <w:i/>
              </w:rPr>
              <w:t xml:space="preserve"> he/she is an expert in. </w:t>
            </w:r>
          </w:p>
          <w:p w:rsidR="00867A15" w:rsidRPr="00867A15" w:rsidRDefault="00867A15" w:rsidP="00867A15">
            <w:pPr>
              <w:pStyle w:val="Paragrafoelenco"/>
              <w:rPr>
                <w:rFonts w:ascii="Calibri" w:eastAsia="Calibri" w:hAnsi="Calibri"/>
              </w:rPr>
            </w:pPr>
          </w:p>
        </w:tc>
        <w:tc>
          <w:tcPr>
            <w:tcW w:w="4316" w:type="dxa"/>
          </w:tcPr>
          <w:p w:rsidR="009514B5" w:rsidRPr="009514B5" w:rsidRDefault="009514B5" w:rsidP="009514B5">
            <w:pPr>
              <w:pStyle w:val="Paragrafoelenco"/>
              <w:rPr>
                <w:rFonts w:ascii="Arial" w:hAnsi="Arial" w:cs="Arial"/>
                <w:sz w:val="22"/>
                <w:szCs w:val="22"/>
              </w:rPr>
            </w:pPr>
          </w:p>
          <w:p w:rsidR="009514B5" w:rsidRPr="009514B5" w:rsidRDefault="009514B5" w:rsidP="009514B5">
            <w:pPr>
              <w:pStyle w:val="Paragrafoelenco"/>
              <w:numPr>
                <w:ilvl w:val="0"/>
                <w:numId w:val="5"/>
              </w:numPr>
              <w:rPr>
                <w:rFonts w:ascii="Arial" w:hAnsi="Arial" w:cs="Arial"/>
                <w:sz w:val="22"/>
                <w:szCs w:val="22"/>
                <w:lang w:val="en-IE"/>
              </w:rPr>
            </w:pPr>
            <w:r w:rsidRPr="009514B5">
              <w:rPr>
                <w:rFonts w:ascii="Arial" w:hAnsi="Arial" w:cs="Arial"/>
                <w:sz w:val="22"/>
                <w:szCs w:val="22"/>
                <w:lang w:val="en-IE"/>
              </w:rPr>
              <w:t>list of phrases for discussion</w:t>
            </w:r>
          </w:p>
          <w:p w:rsidR="009514B5" w:rsidRPr="009514B5" w:rsidRDefault="009514B5" w:rsidP="009514B5">
            <w:pPr>
              <w:pStyle w:val="Paragrafoelenco"/>
              <w:numPr>
                <w:ilvl w:val="0"/>
                <w:numId w:val="5"/>
              </w:numPr>
              <w:rPr>
                <w:rFonts w:ascii="Arial" w:hAnsi="Arial" w:cs="Arial"/>
                <w:sz w:val="22"/>
                <w:szCs w:val="22"/>
                <w:lang w:val="en-IE"/>
              </w:rPr>
            </w:pPr>
            <w:r w:rsidRPr="009514B5">
              <w:rPr>
                <w:rFonts w:ascii="Arial" w:hAnsi="Arial" w:cs="Arial"/>
                <w:sz w:val="22"/>
                <w:szCs w:val="22"/>
                <w:lang w:val="en-IE"/>
              </w:rPr>
              <w:t>check list for basic concept</w:t>
            </w:r>
          </w:p>
          <w:p w:rsidR="009514B5" w:rsidRPr="009514B5" w:rsidRDefault="009514B5" w:rsidP="009514B5">
            <w:pPr>
              <w:pStyle w:val="Paragrafoelenco"/>
              <w:rPr>
                <w:rFonts w:ascii="Arial" w:hAnsi="Arial" w:cs="Arial"/>
                <w:sz w:val="22"/>
                <w:szCs w:val="22"/>
              </w:rPr>
            </w:pPr>
          </w:p>
          <w:p w:rsidR="0052559B" w:rsidRPr="009514B5" w:rsidRDefault="0052559B" w:rsidP="0052559B">
            <w:pPr>
              <w:rPr>
                <w:rFonts w:ascii="Arial" w:hAnsi="Arial" w:cs="Arial"/>
                <w:b/>
                <w:sz w:val="22"/>
                <w:szCs w:val="22"/>
                <w:lang w:val="en-IE"/>
              </w:rPr>
            </w:pPr>
          </w:p>
        </w:tc>
        <w:tc>
          <w:tcPr>
            <w:tcW w:w="1241" w:type="dxa"/>
          </w:tcPr>
          <w:p w:rsidR="00CF3607" w:rsidRPr="00DE38E5" w:rsidRDefault="00CF3607" w:rsidP="00CF3607">
            <w:pPr>
              <w:rPr>
                <w:rFonts w:ascii="Arial" w:hAnsi="Arial" w:cs="Arial"/>
                <w:b/>
                <w:lang w:val="en-IE"/>
              </w:rPr>
            </w:pPr>
          </w:p>
        </w:tc>
        <w:tc>
          <w:tcPr>
            <w:tcW w:w="1389" w:type="dxa"/>
          </w:tcPr>
          <w:p w:rsidR="009514B5" w:rsidRDefault="009514B5" w:rsidP="00CF6DE2">
            <w:pPr>
              <w:ind w:right="-2326"/>
              <w:rPr>
                <w:rFonts w:ascii="Arial" w:hAnsi="Arial" w:cs="Arial"/>
                <w:sz w:val="22"/>
                <w:szCs w:val="22"/>
                <w:lang w:val="en-IE"/>
              </w:rPr>
            </w:pPr>
          </w:p>
          <w:p w:rsidR="009514B5" w:rsidRDefault="009514B5" w:rsidP="00CF6DE2">
            <w:pPr>
              <w:ind w:right="-2326"/>
              <w:rPr>
                <w:rFonts w:ascii="Arial" w:hAnsi="Arial" w:cs="Arial"/>
                <w:sz w:val="22"/>
                <w:szCs w:val="22"/>
                <w:lang w:val="en-IE"/>
              </w:rPr>
            </w:pPr>
          </w:p>
          <w:p w:rsidR="00CF3607" w:rsidRPr="00D353FB" w:rsidRDefault="00170D76" w:rsidP="00CF6DE2">
            <w:pPr>
              <w:ind w:right="-2326"/>
              <w:rPr>
                <w:rFonts w:ascii="Arial" w:hAnsi="Arial" w:cs="Arial"/>
                <w:sz w:val="16"/>
                <w:szCs w:val="16"/>
                <w:lang w:val="en-IE"/>
              </w:rPr>
            </w:pPr>
            <w:r w:rsidRPr="00170D76">
              <w:rPr>
                <w:rFonts w:ascii="Arial" w:hAnsi="Arial" w:cs="Arial"/>
                <w:sz w:val="22"/>
                <w:szCs w:val="22"/>
                <w:lang w:val="en-IE"/>
              </w:rPr>
              <w:t>whole class</w:t>
            </w:r>
          </w:p>
        </w:tc>
      </w:tr>
      <w:tr w:rsidR="009514B5" w:rsidRPr="00DE38E5" w:rsidTr="00F35525">
        <w:trPr>
          <w:trHeight w:val="1304"/>
        </w:trPr>
        <w:tc>
          <w:tcPr>
            <w:tcW w:w="8222" w:type="dxa"/>
          </w:tcPr>
          <w:p w:rsidR="009514B5" w:rsidRDefault="009514B5" w:rsidP="009514B5">
            <w:pPr>
              <w:pStyle w:val="Paragrafoelenco"/>
              <w:rPr>
                <w:rFonts w:ascii="Calibri" w:eastAsia="Calibri" w:hAnsi="Calibri"/>
                <w:i/>
              </w:rPr>
            </w:pPr>
          </w:p>
          <w:p w:rsidR="009514B5" w:rsidRPr="00C575D6" w:rsidRDefault="00867A15" w:rsidP="00867A15">
            <w:pPr>
              <w:pStyle w:val="Paragrafoelenco"/>
              <w:numPr>
                <w:ilvl w:val="0"/>
                <w:numId w:val="7"/>
              </w:numPr>
              <w:rPr>
                <w:rFonts w:ascii="Calibri" w:eastAsia="Calibri" w:hAnsi="Calibri"/>
                <w:i/>
              </w:rPr>
            </w:pPr>
            <w:r>
              <w:rPr>
                <w:rFonts w:ascii="Calibri" w:eastAsia="Calibri" w:hAnsi="Calibri"/>
                <w:i/>
              </w:rPr>
              <w:t xml:space="preserve">assign </w:t>
            </w:r>
            <w:r w:rsidR="000B4507" w:rsidRPr="009514B5">
              <w:rPr>
                <w:rFonts w:ascii="Calibri" w:eastAsia="Calibri" w:hAnsi="Calibri"/>
                <w:i/>
              </w:rPr>
              <w:t>time to students’</w:t>
            </w:r>
            <w:r w:rsidR="000B4507">
              <w:rPr>
                <w:rFonts w:ascii="Calibri" w:eastAsia="Calibri" w:hAnsi="Calibri"/>
                <w:i/>
              </w:rPr>
              <w:t xml:space="preserve"> </w:t>
            </w:r>
            <w:proofErr w:type="spellStart"/>
            <w:r w:rsidR="000B4507">
              <w:rPr>
                <w:rFonts w:ascii="Calibri" w:eastAsia="Calibri" w:hAnsi="Calibri"/>
                <w:i/>
              </w:rPr>
              <w:t>in</w:t>
            </w:r>
            <w:r w:rsidR="000B4507" w:rsidRPr="009514B5">
              <w:rPr>
                <w:rFonts w:ascii="Calibri" w:eastAsia="Calibri" w:hAnsi="Calibri"/>
                <w:i/>
              </w:rPr>
              <w:t>group</w:t>
            </w:r>
            <w:r w:rsidR="000B4507">
              <w:rPr>
                <w:rFonts w:ascii="Calibri" w:eastAsia="Calibri" w:hAnsi="Calibri"/>
                <w:i/>
              </w:rPr>
              <w:t>s</w:t>
            </w:r>
            <w:proofErr w:type="spellEnd"/>
            <w:r w:rsidR="000B4507" w:rsidRPr="009514B5">
              <w:rPr>
                <w:rFonts w:ascii="Calibri" w:eastAsia="Calibri" w:hAnsi="Calibri"/>
                <w:i/>
              </w:rPr>
              <w:t xml:space="preserve"> of five to reflect and find an example in their life which </w:t>
            </w:r>
            <w:r w:rsidR="000B4507">
              <w:rPr>
                <w:rFonts w:ascii="Calibri" w:eastAsia="Calibri" w:hAnsi="Calibri"/>
                <w:i/>
              </w:rPr>
              <w:t xml:space="preserve">confirm each </w:t>
            </w:r>
            <w:r w:rsidR="00B31CC7">
              <w:rPr>
                <w:rFonts w:ascii="Calibri" w:eastAsia="Calibri" w:hAnsi="Calibri"/>
                <w:i/>
              </w:rPr>
              <w:t>stage</w:t>
            </w:r>
            <w:r w:rsidR="009514B5" w:rsidRPr="009514B5">
              <w:rPr>
                <w:rFonts w:ascii="Calibri" w:eastAsia="Calibri" w:hAnsi="Calibri"/>
                <w:i/>
              </w:rPr>
              <w:t xml:space="preserve"> .</w:t>
            </w:r>
          </w:p>
        </w:tc>
        <w:tc>
          <w:tcPr>
            <w:tcW w:w="4316" w:type="dxa"/>
          </w:tcPr>
          <w:p w:rsidR="009514B5" w:rsidRPr="009514B5" w:rsidRDefault="009514B5" w:rsidP="00170D76">
            <w:pPr>
              <w:pStyle w:val="Paragrafoelenco"/>
              <w:numPr>
                <w:ilvl w:val="0"/>
                <w:numId w:val="6"/>
              </w:numPr>
              <w:rPr>
                <w:rFonts w:ascii="Arial" w:hAnsi="Arial" w:cs="Arial"/>
                <w:sz w:val="22"/>
                <w:szCs w:val="22"/>
              </w:rPr>
            </w:pPr>
            <w:r w:rsidRPr="009514B5">
              <w:rPr>
                <w:rFonts w:ascii="Arial" w:hAnsi="Arial" w:cs="Arial"/>
                <w:sz w:val="22"/>
                <w:szCs w:val="22"/>
              </w:rPr>
              <w:t>When did you exp</w:t>
            </w:r>
            <w:r w:rsidR="00B31CC7">
              <w:rPr>
                <w:rFonts w:ascii="Arial" w:hAnsi="Arial" w:cs="Arial"/>
                <w:sz w:val="22"/>
                <w:szCs w:val="22"/>
              </w:rPr>
              <w:t>eriment the first......... stage</w:t>
            </w:r>
            <w:r w:rsidRPr="009514B5">
              <w:rPr>
                <w:rFonts w:ascii="Arial" w:hAnsi="Arial" w:cs="Arial"/>
                <w:sz w:val="22"/>
                <w:szCs w:val="22"/>
              </w:rPr>
              <w:t>?</w:t>
            </w:r>
          </w:p>
          <w:p w:rsidR="009514B5" w:rsidRPr="009514B5" w:rsidRDefault="009514B5" w:rsidP="00170D76">
            <w:pPr>
              <w:pStyle w:val="Paragrafoelenco"/>
              <w:numPr>
                <w:ilvl w:val="0"/>
                <w:numId w:val="6"/>
              </w:numPr>
              <w:rPr>
                <w:rFonts w:ascii="Arial" w:hAnsi="Arial" w:cs="Arial"/>
                <w:sz w:val="22"/>
                <w:szCs w:val="22"/>
              </w:rPr>
            </w:pPr>
            <w:r w:rsidRPr="009514B5">
              <w:rPr>
                <w:rFonts w:ascii="Arial" w:hAnsi="Arial" w:cs="Arial"/>
                <w:sz w:val="22"/>
                <w:szCs w:val="22"/>
              </w:rPr>
              <w:t xml:space="preserve">Do you remember a situation of punctuation in the class? </w:t>
            </w:r>
          </w:p>
          <w:p w:rsidR="009514B5" w:rsidRPr="009514B5" w:rsidRDefault="009514B5" w:rsidP="0052559B">
            <w:pPr>
              <w:rPr>
                <w:rFonts w:ascii="Arial" w:hAnsi="Arial" w:cs="Arial"/>
                <w:sz w:val="22"/>
                <w:szCs w:val="22"/>
              </w:rPr>
            </w:pPr>
          </w:p>
        </w:tc>
        <w:tc>
          <w:tcPr>
            <w:tcW w:w="1241" w:type="dxa"/>
          </w:tcPr>
          <w:p w:rsidR="009514B5" w:rsidRPr="00DE38E5" w:rsidRDefault="009514B5" w:rsidP="00CF3607">
            <w:pPr>
              <w:rPr>
                <w:rFonts w:ascii="Arial" w:hAnsi="Arial" w:cs="Arial"/>
                <w:b/>
                <w:lang w:val="en-IE"/>
              </w:rPr>
            </w:pPr>
          </w:p>
        </w:tc>
        <w:tc>
          <w:tcPr>
            <w:tcW w:w="1389" w:type="dxa"/>
          </w:tcPr>
          <w:p w:rsidR="009514B5" w:rsidRDefault="009514B5" w:rsidP="00CF6DE2">
            <w:pPr>
              <w:ind w:right="-2326"/>
              <w:rPr>
                <w:rFonts w:ascii="Arial" w:hAnsi="Arial" w:cs="Arial"/>
                <w:sz w:val="22"/>
                <w:szCs w:val="22"/>
                <w:lang w:val="en-IE"/>
              </w:rPr>
            </w:pPr>
          </w:p>
          <w:p w:rsidR="009514B5" w:rsidRPr="00170D76" w:rsidRDefault="009514B5" w:rsidP="00CF6DE2">
            <w:pPr>
              <w:ind w:right="-2326"/>
              <w:rPr>
                <w:rFonts w:ascii="Arial" w:hAnsi="Arial" w:cs="Arial"/>
                <w:sz w:val="22"/>
                <w:szCs w:val="22"/>
                <w:lang w:val="en-IE"/>
              </w:rPr>
            </w:pPr>
            <w:r w:rsidRPr="009514B5">
              <w:rPr>
                <w:rFonts w:ascii="Arial" w:hAnsi="Arial" w:cs="Arial"/>
                <w:sz w:val="22"/>
                <w:szCs w:val="22"/>
                <w:lang w:val="en-IE"/>
              </w:rPr>
              <w:t>group</w:t>
            </w:r>
          </w:p>
        </w:tc>
      </w:tr>
      <w:tr w:rsidR="00CF3607" w:rsidRPr="00DE38E5" w:rsidTr="00F35525">
        <w:trPr>
          <w:trHeight w:val="1479"/>
        </w:trPr>
        <w:tc>
          <w:tcPr>
            <w:tcW w:w="8222" w:type="dxa"/>
          </w:tcPr>
          <w:p w:rsidR="00CF3607" w:rsidRDefault="00CF3607" w:rsidP="00390DCD">
            <w:pPr>
              <w:rPr>
                <w:rFonts w:ascii="Calibri" w:eastAsia="Calibri" w:hAnsi="Calibri"/>
              </w:rPr>
            </w:pPr>
            <w:r>
              <w:rPr>
                <w:rFonts w:ascii="Calibri" w:eastAsia="Calibri" w:hAnsi="Calibri"/>
              </w:rPr>
              <w:t>Students:</w:t>
            </w:r>
          </w:p>
          <w:p w:rsidR="00CF3607" w:rsidRPr="00C575D6" w:rsidRDefault="00867A15" w:rsidP="00F35525">
            <w:pPr>
              <w:rPr>
                <w:rFonts w:ascii="Calibri" w:eastAsia="Calibri" w:hAnsi="Calibri"/>
                <w:i/>
              </w:rPr>
            </w:pPr>
            <w:r>
              <w:rPr>
                <w:rFonts w:ascii="Calibri" w:eastAsia="Calibri" w:hAnsi="Calibri"/>
              </w:rPr>
              <w:t>At first form group of five elements to discuss</w:t>
            </w:r>
            <w:r w:rsidR="00B31CC7">
              <w:rPr>
                <w:rFonts w:ascii="Calibri" w:eastAsia="Calibri" w:hAnsi="Calibri"/>
              </w:rPr>
              <w:t xml:space="preserve"> all stages</w:t>
            </w:r>
            <w:r>
              <w:rPr>
                <w:rFonts w:ascii="Calibri" w:eastAsia="Calibri" w:hAnsi="Calibri"/>
              </w:rPr>
              <w:t xml:space="preserve"> and then they form </w:t>
            </w:r>
            <w:r w:rsidR="00B31CC7">
              <w:rPr>
                <w:rFonts w:ascii="Calibri" w:eastAsia="Calibri" w:hAnsi="Calibri"/>
              </w:rPr>
              <w:t>groups to discuss the same stage</w:t>
            </w:r>
            <w:r>
              <w:rPr>
                <w:rFonts w:ascii="Calibri" w:eastAsia="Calibri" w:hAnsi="Calibri"/>
              </w:rPr>
              <w:t>.</w:t>
            </w:r>
          </w:p>
        </w:tc>
        <w:tc>
          <w:tcPr>
            <w:tcW w:w="4316" w:type="dxa"/>
          </w:tcPr>
          <w:p w:rsidR="0052559B" w:rsidRPr="009514B5" w:rsidRDefault="00170D76" w:rsidP="00170D76">
            <w:pPr>
              <w:pStyle w:val="Paragrafoelenco"/>
              <w:numPr>
                <w:ilvl w:val="0"/>
                <w:numId w:val="6"/>
              </w:numPr>
              <w:rPr>
                <w:rFonts w:ascii="Arial" w:hAnsi="Arial" w:cs="Arial"/>
                <w:sz w:val="22"/>
                <w:szCs w:val="22"/>
              </w:rPr>
            </w:pPr>
            <w:r w:rsidRPr="009514B5">
              <w:rPr>
                <w:rFonts w:ascii="Arial" w:hAnsi="Arial" w:cs="Arial"/>
                <w:sz w:val="22"/>
                <w:szCs w:val="22"/>
              </w:rPr>
              <w:t>I</w:t>
            </w:r>
            <w:r w:rsidR="0052559B" w:rsidRPr="009514B5">
              <w:rPr>
                <w:rFonts w:ascii="Arial" w:hAnsi="Arial" w:cs="Arial"/>
                <w:sz w:val="22"/>
                <w:szCs w:val="22"/>
              </w:rPr>
              <w:t>s this the same as your experience?</w:t>
            </w:r>
          </w:p>
          <w:p w:rsidR="00CF3607" w:rsidRPr="009514B5" w:rsidRDefault="00170D76" w:rsidP="00F35525">
            <w:pPr>
              <w:pStyle w:val="Paragrafoelenco"/>
              <w:numPr>
                <w:ilvl w:val="0"/>
                <w:numId w:val="6"/>
              </w:numPr>
              <w:rPr>
                <w:rFonts w:ascii="Arial" w:hAnsi="Arial" w:cs="Arial"/>
                <w:b/>
                <w:sz w:val="22"/>
                <w:szCs w:val="22"/>
                <w:lang w:val="en-IE"/>
              </w:rPr>
            </w:pPr>
            <w:r w:rsidRPr="00F35525">
              <w:rPr>
                <w:rFonts w:ascii="Arial" w:hAnsi="Arial" w:cs="Arial"/>
                <w:sz w:val="22"/>
                <w:szCs w:val="22"/>
              </w:rPr>
              <w:t>Do you agree with what X has just said?</w:t>
            </w:r>
          </w:p>
        </w:tc>
        <w:tc>
          <w:tcPr>
            <w:tcW w:w="1241" w:type="dxa"/>
          </w:tcPr>
          <w:p w:rsidR="00CF3607" w:rsidRPr="00DE38E5" w:rsidRDefault="00CF3607" w:rsidP="00CF3607">
            <w:pPr>
              <w:rPr>
                <w:rFonts w:ascii="Arial" w:hAnsi="Arial" w:cs="Arial"/>
                <w:b/>
                <w:lang w:val="en-IE"/>
              </w:rPr>
            </w:pPr>
          </w:p>
        </w:tc>
        <w:tc>
          <w:tcPr>
            <w:tcW w:w="1389" w:type="dxa"/>
          </w:tcPr>
          <w:p w:rsidR="009514B5" w:rsidRDefault="009514B5" w:rsidP="00CF6DE2">
            <w:pPr>
              <w:ind w:right="-2326"/>
              <w:rPr>
                <w:rFonts w:ascii="Arial" w:hAnsi="Arial" w:cs="Arial"/>
                <w:sz w:val="22"/>
                <w:szCs w:val="22"/>
                <w:lang w:val="en-IE"/>
              </w:rPr>
            </w:pPr>
          </w:p>
          <w:p w:rsidR="00CF3607" w:rsidRPr="009514B5" w:rsidRDefault="009514B5" w:rsidP="00CF6DE2">
            <w:pPr>
              <w:ind w:right="-2326"/>
              <w:rPr>
                <w:rFonts w:ascii="Arial" w:hAnsi="Arial" w:cs="Arial"/>
                <w:sz w:val="22"/>
                <w:szCs w:val="22"/>
                <w:lang w:val="en-IE"/>
              </w:rPr>
            </w:pPr>
            <w:r w:rsidRPr="009514B5">
              <w:rPr>
                <w:rFonts w:ascii="Arial" w:hAnsi="Arial" w:cs="Arial"/>
                <w:sz w:val="22"/>
                <w:szCs w:val="22"/>
                <w:lang w:val="en-IE"/>
              </w:rPr>
              <w:t>group</w:t>
            </w:r>
          </w:p>
        </w:tc>
      </w:tr>
      <w:tr w:rsidR="00D353FB" w:rsidRPr="00DE38E5" w:rsidTr="00F35525">
        <w:trPr>
          <w:trHeight w:val="1120"/>
        </w:trPr>
        <w:tc>
          <w:tcPr>
            <w:tcW w:w="8222" w:type="dxa"/>
          </w:tcPr>
          <w:p w:rsidR="00D707CC" w:rsidRPr="00DE38E5" w:rsidRDefault="00D707CC" w:rsidP="00C1052D">
            <w:pPr>
              <w:rPr>
                <w:rFonts w:ascii="Arial" w:hAnsi="Arial" w:cs="Arial"/>
                <w:b/>
                <w:lang w:val="en-IE"/>
              </w:rPr>
            </w:pPr>
          </w:p>
          <w:p w:rsidR="000B4AA9" w:rsidRDefault="000B4AA9" w:rsidP="00D707CC">
            <w:pPr>
              <w:rPr>
                <w:rFonts w:ascii="Arial" w:hAnsi="Arial" w:cs="Arial"/>
                <w:lang w:val="en-IE"/>
              </w:rPr>
            </w:pPr>
          </w:p>
          <w:p w:rsidR="00D707CC" w:rsidRPr="00DE38E5" w:rsidRDefault="00D707CC" w:rsidP="00D707CC">
            <w:pPr>
              <w:rPr>
                <w:rFonts w:ascii="Arial" w:hAnsi="Arial" w:cs="Arial"/>
                <w:lang w:val="en-IE"/>
              </w:rPr>
            </w:pPr>
            <w:r>
              <w:rPr>
                <w:rFonts w:ascii="Arial" w:hAnsi="Arial" w:cs="Arial"/>
                <w:lang w:val="en-IE"/>
              </w:rPr>
              <w:t>Returning to intended outcomes</w:t>
            </w:r>
            <w:r w:rsidRPr="00DE38E5">
              <w:rPr>
                <w:rFonts w:ascii="Arial" w:hAnsi="Arial" w:cs="Arial"/>
                <w:lang w:val="en-IE"/>
              </w:rPr>
              <w:t xml:space="preserve"> </w:t>
            </w:r>
          </w:p>
        </w:tc>
        <w:tc>
          <w:tcPr>
            <w:tcW w:w="4316" w:type="dxa"/>
          </w:tcPr>
          <w:p w:rsidR="00D707CC" w:rsidRPr="00DE38E5" w:rsidRDefault="00D707CC">
            <w:pPr>
              <w:rPr>
                <w:rFonts w:ascii="Arial" w:hAnsi="Arial" w:cs="Arial"/>
                <w:b/>
                <w:lang w:val="en-IE"/>
              </w:rPr>
            </w:pPr>
          </w:p>
        </w:tc>
        <w:tc>
          <w:tcPr>
            <w:tcW w:w="1241" w:type="dxa"/>
          </w:tcPr>
          <w:p w:rsidR="00D707CC" w:rsidRPr="00DE38E5" w:rsidRDefault="00D707CC">
            <w:pPr>
              <w:rPr>
                <w:rFonts w:ascii="Arial" w:hAnsi="Arial" w:cs="Arial"/>
                <w:b/>
                <w:lang w:val="en-IE"/>
              </w:rPr>
            </w:pPr>
          </w:p>
        </w:tc>
        <w:tc>
          <w:tcPr>
            <w:tcW w:w="1389" w:type="dxa"/>
          </w:tcPr>
          <w:p w:rsidR="00D707CC" w:rsidRPr="00DE38E5" w:rsidRDefault="00D707CC">
            <w:pPr>
              <w:rPr>
                <w:rFonts w:ascii="Arial" w:hAnsi="Arial" w:cs="Arial"/>
                <w:b/>
                <w:lang w:val="en-IE"/>
              </w:rPr>
            </w:pPr>
          </w:p>
        </w:tc>
      </w:tr>
    </w:tbl>
    <w:p w:rsidR="00C1052D" w:rsidRDefault="00C1052D">
      <w:pPr>
        <w:rPr>
          <w:rFonts w:ascii="Arial" w:hAnsi="Arial" w:cs="Arial"/>
          <w:b/>
          <w:lang w:val="en-IE"/>
        </w:rPr>
      </w:pPr>
    </w:p>
    <w:p w:rsidR="00C1052D" w:rsidRDefault="00C1052D">
      <w:pPr>
        <w:rPr>
          <w:rFonts w:ascii="Arial" w:hAnsi="Arial" w:cs="Arial"/>
          <w:b/>
          <w:lang w:val="en-IE"/>
        </w:rPr>
      </w:pPr>
    </w:p>
    <w:sectPr w:rsidR="00C1052D" w:rsidSect="00D628EB">
      <w:pgSz w:w="16820" w:h="11900" w:orient="landscape"/>
      <w:pgMar w:top="284"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AA3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6FAD"/>
    <w:multiLevelType w:val="hybridMultilevel"/>
    <w:tmpl w:val="2C18FF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D106CA"/>
    <w:multiLevelType w:val="hybridMultilevel"/>
    <w:tmpl w:val="4596F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5215AC"/>
    <w:multiLevelType w:val="hybridMultilevel"/>
    <w:tmpl w:val="60062828"/>
    <w:lvl w:ilvl="0" w:tplc="0158F2B2">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786F5D"/>
    <w:multiLevelType w:val="hybridMultilevel"/>
    <w:tmpl w:val="22EE4E48"/>
    <w:lvl w:ilvl="0" w:tplc="0158F2B2">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F071196"/>
    <w:multiLevelType w:val="hybridMultilevel"/>
    <w:tmpl w:val="D7404A04"/>
    <w:lvl w:ilvl="0" w:tplc="0158F2B2">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D905F2"/>
    <w:multiLevelType w:val="hybridMultilevel"/>
    <w:tmpl w:val="860AD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8A2B5E"/>
    <w:multiLevelType w:val="hybridMultilevel"/>
    <w:tmpl w:val="BC129CD6"/>
    <w:lvl w:ilvl="0" w:tplc="0158F2B2">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D43CE6"/>
    <w:multiLevelType w:val="hybridMultilevel"/>
    <w:tmpl w:val="13CCC638"/>
    <w:lvl w:ilvl="0" w:tplc="0158F2B2">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F031FC1"/>
    <w:multiLevelType w:val="hybridMultilevel"/>
    <w:tmpl w:val="DACE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4"/>
  </w:num>
  <w:num w:numId="6">
    <w:abstractNumId w:val="7"/>
  </w:num>
  <w:num w:numId="7">
    <w:abstractNumId w:val="3"/>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hyphenationZone w:val="283"/>
  <w:characterSpacingControl w:val="doNotCompress"/>
  <w:compat>
    <w:useFELayout/>
  </w:compat>
  <w:rsids>
    <w:rsidRoot w:val="00C1052D"/>
    <w:rsid w:val="00002096"/>
    <w:rsid w:val="00066C74"/>
    <w:rsid w:val="00081093"/>
    <w:rsid w:val="000B4507"/>
    <w:rsid w:val="000B4AA9"/>
    <w:rsid w:val="000F0BFC"/>
    <w:rsid w:val="00170D76"/>
    <w:rsid w:val="00175BDD"/>
    <w:rsid w:val="00282AC7"/>
    <w:rsid w:val="00285649"/>
    <w:rsid w:val="002D4AE5"/>
    <w:rsid w:val="002F173F"/>
    <w:rsid w:val="002F2ADA"/>
    <w:rsid w:val="00330CAE"/>
    <w:rsid w:val="0034573B"/>
    <w:rsid w:val="00382EE9"/>
    <w:rsid w:val="00390DCD"/>
    <w:rsid w:val="003A58C6"/>
    <w:rsid w:val="00401CC9"/>
    <w:rsid w:val="00426643"/>
    <w:rsid w:val="00462658"/>
    <w:rsid w:val="00485C30"/>
    <w:rsid w:val="004F4B9E"/>
    <w:rsid w:val="00516684"/>
    <w:rsid w:val="00517E34"/>
    <w:rsid w:val="0052559B"/>
    <w:rsid w:val="00536B5F"/>
    <w:rsid w:val="00562176"/>
    <w:rsid w:val="00570DCB"/>
    <w:rsid w:val="00595F5E"/>
    <w:rsid w:val="005D4DCD"/>
    <w:rsid w:val="00627568"/>
    <w:rsid w:val="00686614"/>
    <w:rsid w:val="006F556F"/>
    <w:rsid w:val="007065D8"/>
    <w:rsid w:val="00710BB6"/>
    <w:rsid w:val="00822AEF"/>
    <w:rsid w:val="00867A15"/>
    <w:rsid w:val="00867E19"/>
    <w:rsid w:val="008B4005"/>
    <w:rsid w:val="00925CC0"/>
    <w:rsid w:val="009514B5"/>
    <w:rsid w:val="009969D0"/>
    <w:rsid w:val="00B31CC7"/>
    <w:rsid w:val="00C1052D"/>
    <w:rsid w:val="00C245B2"/>
    <w:rsid w:val="00C55AB5"/>
    <w:rsid w:val="00C575D6"/>
    <w:rsid w:val="00C648FC"/>
    <w:rsid w:val="00CD59CC"/>
    <w:rsid w:val="00CF3607"/>
    <w:rsid w:val="00CF6DE2"/>
    <w:rsid w:val="00D353FB"/>
    <w:rsid w:val="00D507D1"/>
    <w:rsid w:val="00D628EB"/>
    <w:rsid w:val="00D677BE"/>
    <w:rsid w:val="00D707CC"/>
    <w:rsid w:val="00D722FE"/>
    <w:rsid w:val="00D84ABD"/>
    <w:rsid w:val="00DE38E5"/>
    <w:rsid w:val="00E32152"/>
    <w:rsid w:val="00E728AD"/>
    <w:rsid w:val="00EA3F95"/>
    <w:rsid w:val="00F35525"/>
    <w:rsid w:val="00F809B4"/>
    <w:rsid w:val="00F81879"/>
    <w:rsid w:val="00F84B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36B5F"/>
    <w:rPr>
      <w:sz w:val="24"/>
      <w:szCs w:val="24"/>
      <w:lang w:val="en-GB" w:eastAsia="zh-CN"/>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10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EA3F95"/>
    <w:rPr>
      <w:rFonts w:ascii="Tahoma" w:hAnsi="Tahoma" w:cs="Tahoma"/>
      <w:sz w:val="16"/>
      <w:szCs w:val="16"/>
    </w:rPr>
  </w:style>
  <w:style w:type="character" w:customStyle="1" w:styleId="TestofumettoCarattere">
    <w:name w:val="Testo fumetto Carattere"/>
    <w:link w:val="Testofumetto"/>
    <w:rsid w:val="00EA3F95"/>
    <w:rPr>
      <w:rFonts w:ascii="Tahoma" w:hAnsi="Tahoma" w:cs="Tahoma"/>
      <w:sz w:val="16"/>
      <w:szCs w:val="16"/>
      <w:lang w:val="en-GB" w:eastAsia="zh-CN"/>
    </w:rPr>
  </w:style>
  <w:style w:type="paragraph" w:customStyle="1" w:styleId="Elencoacolori-Colore11">
    <w:name w:val="Elenco a colori - Colore 11"/>
    <w:basedOn w:val="Normale"/>
    <w:uiPriority w:val="34"/>
    <w:qFormat/>
    <w:rsid w:val="000B4AA9"/>
    <w:pPr>
      <w:spacing w:after="200" w:line="276" w:lineRule="auto"/>
      <w:ind w:left="720"/>
      <w:contextualSpacing/>
    </w:pPr>
    <w:rPr>
      <w:rFonts w:ascii="Cambria" w:eastAsia="Cambria" w:hAnsi="Cambria"/>
      <w:sz w:val="22"/>
      <w:szCs w:val="22"/>
      <w:lang w:val="es-ES" w:eastAsia="en-US"/>
    </w:rPr>
  </w:style>
  <w:style w:type="paragraph" w:styleId="Paragrafoelenco">
    <w:name w:val="List Paragraph"/>
    <w:basedOn w:val="Normale"/>
    <w:uiPriority w:val="34"/>
    <w:qFormat/>
    <w:rsid w:val="00066C74"/>
    <w:pPr>
      <w:ind w:left="720"/>
      <w:contextualSpacing/>
    </w:pPr>
  </w:style>
  <w:style w:type="character" w:customStyle="1" w:styleId="apple-converted-space">
    <w:name w:val="apple-converted-space"/>
    <w:basedOn w:val="Carpredefinitoparagrafo"/>
    <w:rsid w:val="00282AC7"/>
  </w:style>
  <w:style w:type="character" w:customStyle="1" w:styleId="normal">
    <w:name w:val="normal"/>
    <w:basedOn w:val="Carpredefinitoparagrafo"/>
    <w:rsid w:val="00282AC7"/>
  </w:style>
  <w:style w:type="character" w:styleId="Collegamentoipertestuale">
    <w:name w:val="Hyperlink"/>
    <w:basedOn w:val="Carpredefinitoparagrafo"/>
    <w:rsid w:val="00D722FE"/>
    <w:rPr>
      <w:color w:val="0000FF" w:themeColor="hyperlink"/>
      <w:u w:val="single"/>
    </w:rPr>
  </w:style>
  <w:style w:type="character" w:styleId="Collegamentovisitato">
    <w:name w:val="FollowedHyperlink"/>
    <w:basedOn w:val="Carpredefinitoparagrafo"/>
    <w:rsid w:val="00D722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31125">
      <w:bodyDiv w:val="1"/>
      <w:marLeft w:val="0"/>
      <w:marRight w:val="0"/>
      <w:marTop w:val="0"/>
      <w:marBottom w:val="0"/>
      <w:divBdr>
        <w:top w:val="none" w:sz="0" w:space="0" w:color="auto"/>
        <w:left w:val="none" w:sz="0" w:space="0" w:color="auto"/>
        <w:bottom w:val="none" w:sz="0" w:space="0" w:color="auto"/>
        <w:right w:val="none" w:sz="0" w:space="0" w:color="auto"/>
      </w:divBdr>
    </w:div>
    <w:div w:id="155827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cc.hawaii.edu/intranet/committees/FacDevCom/guidebk/teachtip/erikson.htm" TargetMode="External"/><Relationship Id="rId3" Type="http://schemas.openxmlformats.org/officeDocument/2006/relationships/styles" Target="styles.xml"/><Relationship Id="rId7" Type="http://schemas.openxmlformats.org/officeDocument/2006/relationships/hyperlink" Target="http://childdevelopmentinfo.com/development/ericks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ychology.about.com/library/weekly/aa091500a.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8170-7639-4101-9B9B-E796560E6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864</Words>
  <Characters>4928</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Lesson plan</vt:lpstr>
      <vt:lpstr>Lesson plan</vt:lpstr>
    </vt:vector>
  </TitlesOfParts>
  <Company>National University of Ireland Galway</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Computer Services</dc:creator>
  <cp:lastModifiedBy>Perlina</cp:lastModifiedBy>
  <cp:revision>3</cp:revision>
  <dcterms:created xsi:type="dcterms:W3CDTF">2016-10-12T15:41:00Z</dcterms:created>
  <dcterms:modified xsi:type="dcterms:W3CDTF">2016-10-12T16:35:00Z</dcterms:modified>
</cp:coreProperties>
</file>