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11" w:rsidRDefault="008F299B" w:rsidP="004924D5">
      <w:pPr>
        <w:jc w:val="both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8F299B">
        <w:rPr>
          <w:rFonts w:ascii="Times New Roman" w:hAnsi="Times New Roman" w:cs="Times New Roman"/>
          <w:b/>
          <w:sz w:val="48"/>
          <w:szCs w:val="48"/>
        </w:rPr>
        <w:t>A SCUOLA DI OPENCOESIONE</w:t>
      </w:r>
    </w:p>
    <w:p w:rsidR="008F299B" w:rsidRDefault="008F299B" w:rsidP="004924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299B">
        <w:rPr>
          <w:rFonts w:ascii="Times New Roman" w:hAnsi="Times New Roman" w:cs="Times New Roman"/>
          <w:i/>
          <w:sz w:val="28"/>
          <w:szCs w:val="28"/>
        </w:rPr>
        <w:t xml:space="preserve">Gli studenti dell’I.I.S. E. Fermi raccontano la loro esperienza in occasione dell’Open Data </w:t>
      </w:r>
      <w:proofErr w:type="spellStart"/>
      <w:r w:rsidRPr="008F299B">
        <w:rPr>
          <w:rFonts w:ascii="Times New Roman" w:hAnsi="Times New Roman" w:cs="Times New Roman"/>
          <w:i/>
          <w:sz w:val="28"/>
          <w:szCs w:val="28"/>
        </w:rPr>
        <w:t>Day</w:t>
      </w:r>
      <w:proofErr w:type="spellEnd"/>
      <w:r w:rsidRPr="008F299B">
        <w:rPr>
          <w:rFonts w:ascii="Times New Roman" w:hAnsi="Times New Roman" w:cs="Times New Roman"/>
          <w:i/>
          <w:sz w:val="28"/>
          <w:szCs w:val="28"/>
        </w:rPr>
        <w:t xml:space="preserve"> 2017 </w:t>
      </w:r>
    </w:p>
    <w:p w:rsidR="008F299B" w:rsidRDefault="008F299B" w:rsidP="004924D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0D07" w:rsidRPr="004924D5" w:rsidRDefault="008F299B" w:rsidP="004924D5">
      <w:pPr>
        <w:jc w:val="both"/>
        <w:rPr>
          <w:rFonts w:ascii="Times New Roman" w:hAnsi="Times New Roman" w:cs="Times New Roman"/>
          <w:sz w:val="24"/>
          <w:szCs w:val="24"/>
        </w:rPr>
      </w:pPr>
      <w:r w:rsidRPr="004924D5">
        <w:rPr>
          <w:rFonts w:ascii="Times New Roman" w:hAnsi="Times New Roman" w:cs="Times New Roman"/>
          <w:sz w:val="24"/>
          <w:szCs w:val="24"/>
        </w:rPr>
        <w:t xml:space="preserve">L’I.I.S. E. Fermi di Catanzaro Lido è sempre in primo piano quando si parla di progetti innovativi, volti all’interesse comune in ambito provinciale e non solo. In occasione della settimana dell’Open Data </w:t>
      </w:r>
      <w:proofErr w:type="spellStart"/>
      <w:r w:rsidRPr="004924D5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4924D5">
        <w:rPr>
          <w:rFonts w:ascii="Times New Roman" w:hAnsi="Times New Roman" w:cs="Times New Roman"/>
          <w:sz w:val="24"/>
          <w:szCs w:val="24"/>
        </w:rPr>
        <w:t xml:space="preserve"> 2017</w:t>
      </w:r>
      <w:r w:rsidR="006C3F65">
        <w:rPr>
          <w:rFonts w:ascii="Times New Roman" w:hAnsi="Times New Roman" w:cs="Times New Roman"/>
          <w:sz w:val="24"/>
          <w:szCs w:val="24"/>
        </w:rPr>
        <w:t>”</w:t>
      </w:r>
      <w:r w:rsidRPr="004924D5">
        <w:rPr>
          <w:rFonts w:ascii="Times New Roman" w:hAnsi="Times New Roman" w:cs="Times New Roman"/>
          <w:sz w:val="24"/>
          <w:szCs w:val="24"/>
        </w:rPr>
        <w:t xml:space="preserve"> si è infatti tenuta, nell’Auditorium </w:t>
      </w:r>
      <w:r w:rsidR="006C3F65">
        <w:rPr>
          <w:rFonts w:ascii="Times New Roman" w:hAnsi="Times New Roman" w:cs="Times New Roman"/>
          <w:sz w:val="24"/>
          <w:szCs w:val="24"/>
        </w:rPr>
        <w:t>del liceo linguistico e delle scienze umane dell’omonimo istituto</w:t>
      </w:r>
      <w:r w:rsidRPr="004924D5">
        <w:rPr>
          <w:rFonts w:ascii="Times New Roman" w:hAnsi="Times New Roman" w:cs="Times New Roman"/>
          <w:sz w:val="24"/>
          <w:szCs w:val="24"/>
        </w:rPr>
        <w:t xml:space="preserve">, una presentazione del progetto ASOC- A Scuola di </w:t>
      </w:r>
      <w:proofErr w:type="spellStart"/>
      <w:r w:rsidRPr="004924D5">
        <w:rPr>
          <w:rFonts w:ascii="Times New Roman" w:hAnsi="Times New Roman" w:cs="Times New Roman"/>
          <w:sz w:val="24"/>
          <w:szCs w:val="24"/>
        </w:rPr>
        <w:t>Open</w:t>
      </w:r>
      <w:r w:rsidR="006C3F65">
        <w:rPr>
          <w:rFonts w:ascii="Times New Roman" w:hAnsi="Times New Roman" w:cs="Times New Roman"/>
          <w:sz w:val="24"/>
          <w:szCs w:val="24"/>
        </w:rPr>
        <w:t>C</w:t>
      </w:r>
      <w:r w:rsidRPr="004924D5">
        <w:rPr>
          <w:rFonts w:ascii="Times New Roman" w:hAnsi="Times New Roman" w:cs="Times New Roman"/>
          <w:sz w:val="24"/>
          <w:szCs w:val="24"/>
        </w:rPr>
        <w:t>oesione</w:t>
      </w:r>
      <w:proofErr w:type="spellEnd"/>
      <w:r w:rsidRPr="004924D5">
        <w:rPr>
          <w:rFonts w:ascii="Times New Roman" w:hAnsi="Times New Roman" w:cs="Times New Roman"/>
          <w:sz w:val="24"/>
          <w:szCs w:val="24"/>
        </w:rPr>
        <w:t xml:space="preserve"> da parte di due delegazioni di studenti. Dopo i saluti del dirigente </w:t>
      </w:r>
      <w:proofErr w:type="spellStart"/>
      <w:r w:rsidRPr="004924D5">
        <w:rPr>
          <w:rFonts w:ascii="Times New Roman" w:hAnsi="Times New Roman" w:cs="Times New Roman"/>
          <w:sz w:val="24"/>
          <w:szCs w:val="24"/>
        </w:rPr>
        <w:t>L.A.Macrì</w:t>
      </w:r>
      <w:proofErr w:type="spellEnd"/>
      <w:r w:rsidRPr="004924D5">
        <w:rPr>
          <w:rFonts w:ascii="Times New Roman" w:hAnsi="Times New Roman" w:cs="Times New Roman"/>
          <w:sz w:val="24"/>
          <w:szCs w:val="24"/>
        </w:rPr>
        <w:t xml:space="preserve"> </w:t>
      </w:r>
      <w:r w:rsidR="006C3F65">
        <w:rPr>
          <w:rFonts w:ascii="Times New Roman" w:hAnsi="Times New Roman" w:cs="Times New Roman"/>
          <w:sz w:val="24"/>
          <w:szCs w:val="24"/>
        </w:rPr>
        <w:t xml:space="preserve"> si sono alternati </w:t>
      </w:r>
      <w:r w:rsidR="003B539E">
        <w:rPr>
          <w:rFonts w:ascii="Times New Roman" w:hAnsi="Times New Roman" w:cs="Times New Roman"/>
          <w:sz w:val="24"/>
          <w:szCs w:val="24"/>
        </w:rPr>
        <w:t xml:space="preserve">gli interventi dei rappresentanti dei centri “Europe Direct” della provincia di Catanzaro e di altre autorità in collegamento </w:t>
      </w:r>
      <w:proofErr w:type="spellStart"/>
      <w:r w:rsidR="003B539E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3B539E">
        <w:rPr>
          <w:rFonts w:ascii="Times New Roman" w:hAnsi="Times New Roman" w:cs="Times New Roman"/>
          <w:sz w:val="24"/>
          <w:szCs w:val="24"/>
        </w:rPr>
        <w:t xml:space="preserve"> dall’I.I.S. “</w:t>
      </w:r>
      <w:proofErr w:type="spellStart"/>
      <w:r w:rsidR="003B539E">
        <w:rPr>
          <w:rFonts w:ascii="Times New Roman" w:hAnsi="Times New Roman" w:cs="Times New Roman"/>
          <w:sz w:val="24"/>
          <w:szCs w:val="24"/>
        </w:rPr>
        <w:t>Pizzini-Pisani”</w:t>
      </w:r>
      <w:r w:rsidR="006C3F6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6C3F65">
        <w:rPr>
          <w:rFonts w:ascii="Times New Roman" w:hAnsi="Times New Roman" w:cs="Times New Roman"/>
          <w:sz w:val="24"/>
          <w:szCs w:val="24"/>
        </w:rPr>
        <w:t xml:space="preserve"> Paola, nonché del professor Eligio Basile, sulla fusione di competenze civiche e digitali che sta alla base del progetto stesso. In seguito</w:t>
      </w:r>
      <w:r w:rsidRPr="004924D5">
        <w:rPr>
          <w:rFonts w:ascii="Times New Roman" w:hAnsi="Times New Roman" w:cs="Times New Roman"/>
          <w:sz w:val="24"/>
          <w:szCs w:val="24"/>
        </w:rPr>
        <w:t xml:space="preserve"> </w:t>
      </w:r>
      <w:r w:rsidR="003B539E" w:rsidRPr="004924D5">
        <w:rPr>
          <w:rFonts w:ascii="Times New Roman" w:hAnsi="Times New Roman" w:cs="Times New Roman"/>
          <w:sz w:val="24"/>
          <w:szCs w:val="24"/>
        </w:rPr>
        <w:t>i ragazzi hanno raccontato la propria esperienza</w:t>
      </w:r>
      <w:r w:rsidR="003B539E">
        <w:rPr>
          <w:rFonts w:ascii="Times New Roman" w:hAnsi="Times New Roman" w:cs="Times New Roman"/>
          <w:sz w:val="24"/>
          <w:szCs w:val="24"/>
        </w:rPr>
        <w:t xml:space="preserve"> </w:t>
      </w:r>
      <w:r w:rsidRPr="004924D5">
        <w:rPr>
          <w:rFonts w:ascii="Times New Roman" w:hAnsi="Times New Roman" w:cs="Times New Roman"/>
          <w:sz w:val="24"/>
          <w:szCs w:val="24"/>
        </w:rPr>
        <w:t>relativa a tale percorso, rivolto alle scuole secondarie di ogni tipo</w:t>
      </w:r>
      <w:r w:rsidR="003B539E">
        <w:rPr>
          <w:rFonts w:ascii="Times New Roman" w:hAnsi="Times New Roman" w:cs="Times New Roman"/>
          <w:sz w:val="24"/>
          <w:szCs w:val="24"/>
        </w:rPr>
        <w:t>: il</w:t>
      </w:r>
      <w:r w:rsidRPr="004924D5">
        <w:rPr>
          <w:rFonts w:ascii="Times New Roman" w:hAnsi="Times New Roman" w:cs="Times New Roman"/>
          <w:sz w:val="24"/>
          <w:szCs w:val="24"/>
        </w:rPr>
        <w:t xml:space="preserve"> fine è quello di promuovere principi di cittadinanza consapevole attraverso </w:t>
      </w:r>
      <w:r w:rsidR="004924D5" w:rsidRPr="004924D5">
        <w:rPr>
          <w:rFonts w:ascii="Times New Roman" w:hAnsi="Times New Roman" w:cs="Times New Roman"/>
          <w:sz w:val="24"/>
          <w:szCs w:val="24"/>
        </w:rPr>
        <w:t xml:space="preserve">varie </w:t>
      </w:r>
      <w:r w:rsidRPr="004924D5">
        <w:rPr>
          <w:rFonts w:ascii="Times New Roman" w:hAnsi="Times New Roman" w:cs="Times New Roman"/>
          <w:sz w:val="24"/>
          <w:szCs w:val="24"/>
        </w:rPr>
        <w:t>attività di monitoraggio civico dei finanziamenti pubb</w:t>
      </w:r>
      <w:r w:rsidR="00BE0D07" w:rsidRPr="004924D5">
        <w:rPr>
          <w:rFonts w:ascii="Times New Roman" w:hAnsi="Times New Roman" w:cs="Times New Roman"/>
          <w:sz w:val="24"/>
          <w:szCs w:val="24"/>
        </w:rPr>
        <w:t>lici proprio attraverso l’impiego di tecnologie di informazione e comunicazione e mediante l’uso dei dati in formato aperto, i cosiddetti “Open Data”. Il progetto prevede l’adesione di massimo 200 scuole a livello nazionale</w:t>
      </w:r>
      <w:r w:rsidR="006C3F65">
        <w:rPr>
          <w:rFonts w:ascii="Times New Roman" w:hAnsi="Times New Roman" w:cs="Times New Roman"/>
          <w:sz w:val="24"/>
          <w:szCs w:val="24"/>
        </w:rPr>
        <w:t xml:space="preserve"> ogni anno</w:t>
      </w:r>
      <w:r w:rsidR="00BE0D07" w:rsidRPr="004924D5">
        <w:rPr>
          <w:rFonts w:ascii="Times New Roman" w:hAnsi="Times New Roman" w:cs="Times New Roman"/>
          <w:sz w:val="24"/>
          <w:szCs w:val="24"/>
        </w:rPr>
        <w:t xml:space="preserve"> e due teams per istituto</w:t>
      </w:r>
      <w:r w:rsidR="00C40AD6" w:rsidRPr="004924D5">
        <w:rPr>
          <w:rFonts w:ascii="Times New Roman" w:hAnsi="Times New Roman" w:cs="Times New Roman"/>
          <w:sz w:val="24"/>
          <w:szCs w:val="24"/>
        </w:rPr>
        <w:t>, ed è valido come alternanza “scuola-lavoro” o come generica attività extracurriculare</w:t>
      </w:r>
      <w:r w:rsidR="00BE0D07" w:rsidRPr="004924D5">
        <w:rPr>
          <w:rFonts w:ascii="Times New Roman" w:hAnsi="Times New Roman" w:cs="Times New Roman"/>
          <w:sz w:val="24"/>
          <w:szCs w:val="24"/>
        </w:rPr>
        <w:t>. A livello provinciale sono state portate avanti le attività di monitoraggio dei fondi per la costruzione della metropolitana Germaneto-Catanzaro dal team “</w:t>
      </w:r>
      <w:proofErr w:type="spellStart"/>
      <w:r w:rsidR="00BE0D07" w:rsidRPr="004924D5">
        <w:rPr>
          <w:rFonts w:ascii="Times New Roman" w:hAnsi="Times New Roman" w:cs="Times New Roman"/>
          <w:sz w:val="24"/>
          <w:szCs w:val="24"/>
        </w:rPr>
        <w:t>E.Stop</w:t>
      </w:r>
      <w:proofErr w:type="spellEnd"/>
      <w:r w:rsidR="00BE0D07" w:rsidRPr="004924D5">
        <w:rPr>
          <w:rFonts w:ascii="Times New Roman" w:hAnsi="Times New Roman" w:cs="Times New Roman"/>
          <w:sz w:val="24"/>
          <w:szCs w:val="24"/>
        </w:rPr>
        <w:t>”, e per il parco archeologico di Squillace dal</w:t>
      </w:r>
      <w:r w:rsidR="004924D5" w:rsidRPr="004924D5">
        <w:rPr>
          <w:rFonts w:ascii="Times New Roman" w:hAnsi="Times New Roman" w:cs="Times New Roman"/>
          <w:sz w:val="24"/>
          <w:szCs w:val="24"/>
        </w:rPr>
        <w:t xml:space="preserve">la formazione </w:t>
      </w:r>
      <w:r w:rsidR="00BE0D07" w:rsidRPr="004924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E0D07" w:rsidRPr="004924D5">
        <w:rPr>
          <w:rFonts w:ascii="Times New Roman" w:hAnsi="Times New Roman" w:cs="Times New Roman"/>
          <w:sz w:val="24"/>
          <w:szCs w:val="24"/>
        </w:rPr>
        <w:t>UpperMinds</w:t>
      </w:r>
      <w:proofErr w:type="spellEnd"/>
      <w:r w:rsidR="00BE0D07" w:rsidRPr="004924D5">
        <w:rPr>
          <w:rFonts w:ascii="Times New Roman" w:hAnsi="Times New Roman" w:cs="Times New Roman"/>
          <w:sz w:val="24"/>
          <w:szCs w:val="24"/>
        </w:rPr>
        <w:t>”</w:t>
      </w:r>
      <w:r w:rsidR="003B539E">
        <w:rPr>
          <w:rFonts w:ascii="Times New Roman" w:hAnsi="Times New Roman" w:cs="Times New Roman"/>
          <w:sz w:val="24"/>
          <w:szCs w:val="24"/>
        </w:rPr>
        <w:t xml:space="preserve">: gli studenti, nelle vesti di </w:t>
      </w:r>
      <w:proofErr w:type="spellStart"/>
      <w:r w:rsidR="006C3F65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6C3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F65">
        <w:rPr>
          <w:rFonts w:ascii="Times New Roman" w:hAnsi="Times New Roman" w:cs="Times New Roman"/>
          <w:sz w:val="24"/>
          <w:szCs w:val="24"/>
        </w:rPr>
        <w:t>managers</w:t>
      </w:r>
      <w:proofErr w:type="spellEnd"/>
      <w:r w:rsidR="006C3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3F65">
        <w:rPr>
          <w:rFonts w:ascii="Times New Roman" w:hAnsi="Times New Roman" w:cs="Times New Roman"/>
          <w:sz w:val="24"/>
          <w:szCs w:val="24"/>
        </w:rPr>
        <w:t>storytellers</w:t>
      </w:r>
      <w:proofErr w:type="spellEnd"/>
      <w:r w:rsidR="006C3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3F65">
        <w:rPr>
          <w:rFonts w:ascii="Times New Roman" w:hAnsi="Times New Roman" w:cs="Times New Roman"/>
          <w:sz w:val="24"/>
          <w:szCs w:val="24"/>
        </w:rPr>
        <w:t>coders</w:t>
      </w:r>
      <w:proofErr w:type="spellEnd"/>
      <w:r w:rsidR="006C3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3F65">
        <w:rPr>
          <w:rFonts w:ascii="Times New Roman" w:hAnsi="Times New Roman" w:cs="Times New Roman"/>
          <w:sz w:val="24"/>
          <w:szCs w:val="24"/>
        </w:rPr>
        <w:t>bloggers</w:t>
      </w:r>
      <w:proofErr w:type="spellEnd"/>
      <w:r w:rsidR="006C3F65">
        <w:rPr>
          <w:rFonts w:ascii="Times New Roman" w:hAnsi="Times New Roman" w:cs="Times New Roman"/>
          <w:sz w:val="24"/>
          <w:szCs w:val="24"/>
        </w:rPr>
        <w:t xml:space="preserve"> e web designers, </w:t>
      </w:r>
      <w:r w:rsidR="004924D5" w:rsidRPr="004924D5">
        <w:rPr>
          <w:rFonts w:ascii="Times New Roman" w:hAnsi="Times New Roman" w:cs="Times New Roman"/>
          <w:sz w:val="24"/>
          <w:szCs w:val="24"/>
        </w:rPr>
        <w:t xml:space="preserve">sono stati controllati dai docenti Antonio Rotella ed Eligio Basile. </w:t>
      </w:r>
    </w:p>
    <w:p w:rsidR="00C40AD6" w:rsidRPr="004924D5" w:rsidRDefault="00BE0D07" w:rsidP="004924D5">
      <w:pPr>
        <w:jc w:val="both"/>
        <w:rPr>
          <w:rFonts w:ascii="Times New Roman" w:hAnsi="Times New Roman" w:cs="Times New Roman"/>
          <w:sz w:val="24"/>
          <w:szCs w:val="24"/>
        </w:rPr>
      </w:pPr>
      <w:r w:rsidRPr="004924D5">
        <w:rPr>
          <w:rFonts w:ascii="Times New Roman" w:hAnsi="Times New Roman" w:cs="Times New Roman"/>
          <w:sz w:val="24"/>
          <w:szCs w:val="24"/>
        </w:rPr>
        <w:t xml:space="preserve">Il progetto </w:t>
      </w:r>
      <w:r w:rsidR="004924D5" w:rsidRPr="004924D5">
        <w:rPr>
          <w:rFonts w:ascii="Times New Roman" w:hAnsi="Times New Roman" w:cs="Times New Roman"/>
          <w:sz w:val="24"/>
          <w:szCs w:val="24"/>
        </w:rPr>
        <w:t xml:space="preserve">“A </w:t>
      </w:r>
      <w:r w:rsidRPr="004924D5">
        <w:rPr>
          <w:rFonts w:ascii="Times New Roman" w:hAnsi="Times New Roman" w:cs="Times New Roman"/>
          <w:sz w:val="24"/>
          <w:szCs w:val="24"/>
        </w:rPr>
        <w:t xml:space="preserve">scuola di </w:t>
      </w:r>
      <w:proofErr w:type="spellStart"/>
      <w:r w:rsidRPr="004924D5">
        <w:rPr>
          <w:rFonts w:ascii="Times New Roman" w:hAnsi="Times New Roman" w:cs="Times New Roman"/>
          <w:sz w:val="24"/>
          <w:szCs w:val="24"/>
        </w:rPr>
        <w:t>OpenCoesione</w:t>
      </w:r>
      <w:proofErr w:type="spellEnd"/>
      <w:r w:rsidR="004924D5" w:rsidRPr="004924D5">
        <w:rPr>
          <w:rFonts w:ascii="Times New Roman" w:hAnsi="Times New Roman" w:cs="Times New Roman"/>
          <w:sz w:val="24"/>
          <w:szCs w:val="24"/>
        </w:rPr>
        <w:t>”</w:t>
      </w:r>
      <w:r w:rsidRPr="004924D5">
        <w:rPr>
          <w:rFonts w:ascii="Times New Roman" w:hAnsi="Times New Roman" w:cs="Times New Roman"/>
          <w:sz w:val="24"/>
          <w:szCs w:val="24"/>
        </w:rPr>
        <w:t xml:space="preserve"> nasce dall’</w:t>
      </w:r>
      <w:r w:rsidR="00C40AD6" w:rsidRPr="004924D5">
        <w:rPr>
          <w:rFonts w:ascii="Times New Roman" w:hAnsi="Times New Roman" w:cs="Times New Roman"/>
          <w:sz w:val="24"/>
          <w:szCs w:val="24"/>
        </w:rPr>
        <w:t>accord</w:t>
      </w:r>
      <w:r w:rsidRPr="004924D5">
        <w:rPr>
          <w:rFonts w:ascii="Times New Roman" w:hAnsi="Times New Roman" w:cs="Times New Roman"/>
          <w:sz w:val="24"/>
          <w:szCs w:val="24"/>
        </w:rPr>
        <w:t>o tra l’Agenzia per la Coesione Territoriale e nel Dipartimento per le Politiche di Coesione presso la Presidenza del Consiglio dei Ministri</w:t>
      </w:r>
      <w:r w:rsidR="00C40AD6" w:rsidRPr="004924D5">
        <w:rPr>
          <w:rFonts w:ascii="Times New Roman" w:hAnsi="Times New Roman" w:cs="Times New Roman"/>
          <w:sz w:val="24"/>
          <w:szCs w:val="24"/>
        </w:rPr>
        <w:t xml:space="preserve">, </w:t>
      </w:r>
      <w:r w:rsidRPr="004924D5">
        <w:rPr>
          <w:rFonts w:ascii="Times New Roman" w:hAnsi="Times New Roman" w:cs="Times New Roman"/>
          <w:sz w:val="24"/>
          <w:szCs w:val="24"/>
        </w:rPr>
        <w:t xml:space="preserve"> e il MIUR</w:t>
      </w:r>
      <w:r w:rsidR="00C40AD6" w:rsidRPr="004924D5">
        <w:rPr>
          <w:rFonts w:ascii="Times New Roman" w:hAnsi="Times New Roman" w:cs="Times New Roman"/>
          <w:sz w:val="24"/>
          <w:szCs w:val="24"/>
        </w:rPr>
        <w:t xml:space="preserve">, e beneficia inoltre di un protocollo d’intesa siglato con la Rappresentanza in Italia della Commissione Europea, per favorire il coinvolgimento di una rete vastissima di centri di informazione “Europe Direct”  a supporto delle delegazioni partecipanti. </w:t>
      </w:r>
    </w:p>
    <w:p w:rsidR="008F299B" w:rsidRDefault="00C40AD6" w:rsidP="004924D5">
      <w:pPr>
        <w:jc w:val="both"/>
        <w:rPr>
          <w:rFonts w:ascii="Times New Roman" w:hAnsi="Times New Roman" w:cs="Times New Roman"/>
          <w:sz w:val="24"/>
          <w:szCs w:val="24"/>
        </w:rPr>
      </w:pPr>
      <w:r w:rsidRPr="004924D5">
        <w:rPr>
          <w:rFonts w:ascii="Times New Roman" w:hAnsi="Times New Roman" w:cs="Times New Roman"/>
          <w:sz w:val="24"/>
          <w:szCs w:val="24"/>
        </w:rPr>
        <w:t xml:space="preserve">L’Open Data </w:t>
      </w:r>
      <w:proofErr w:type="spellStart"/>
      <w:r w:rsidRPr="004924D5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4924D5">
        <w:rPr>
          <w:rFonts w:ascii="Times New Roman" w:hAnsi="Times New Roman" w:cs="Times New Roman"/>
          <w:sz w:val="24"/>
          <w:szCs w:val="24"/>
        </w:rPr>
        <w:t xml:space="preserve"> è una ricorrenza annuale che volge al suo settantesimo anniversario: in questo giorno</w:t>
      </w:r>
      <w:r w:rsidR="004924D5" w:rsidRPr="004924D5">
        <w:rPr>
          <w:rFonts w:ascii="Times New Roman" w:hAnsi="Times New Roman" w:cs="Times New Roman"/>
          <w:sz w:val="24"/>
          <w:szCs w:val="24"/>
        </w:rPr>
        <w:t xml:space="preserve"> (per l’appuntamento è stato scelto, quest’anno, il 4 marzo) </w:t>
      </w:r>
      <w:r w:rsidRPr="004924D5">
        <w:rPr>
          <w:rFonts w:ascii="Times New Roman" w:hAnsi="Times New Roman" w:cs="Times New Roman"/>
          <w:sz w:val="24"/>
          <w:szCs w:val="24"/>
        </w:rPr>
        <w:t xml:space="preserve">oppure nella </w:t>
      </w:r>
      <w:r w:rsidR="004924D5" w:rsidRPr="004924D5">
        <w:rPr>
          <w:rFonts w:ascii="Times New Roman" w:hAnsi="Times New Roman" w:cs="Times New Roman"/>
          <w:sz w:val="24"/>
          <w:szCs w:val="24"/>
        </w:rPr>
        <w:t>“</w:t>
      </w:r>
      <w:r w:rsidRPr="004924D5">
        <w:rPr>
          <w:rFonts w:ascii="Times New Roman" w:hAnsi="Times New Roman" w:cs="Times New Roman"/>
          <w:sz w:val="24"/>
          <w:szCs w:val="24"/>
        </w:rPr>
        <w:t>Settimana dell’amministrazione aperta</w:t>
      </w:r>
      <w:r w:rsidR="004924D5" w:rsidRPr="004924D5">
        <w:rPr>
          <w:rFonts w:ascii="Times New Roman" w:hAnsi="Times New Roman" w:cs="Times New Roman"/>
          <w:sz w:val="24"/>
          <w:szCs w:val="24"/>
        </w:rPr>
        <w:t>”</w:t>
      </w:r>
      <w:r w:rsidRPr="004924D5">
        <w:rPr>
          <w:rFonts w:ascii="Times New Roman" w:hAnsi="Times New Roman" w:cs="Times New Roman"/>
          <w:sz w:val="24"/>
          <w:szCs w:val="24"/>
        </w:rPr>
        <w:t xml:space="preserve"> (4-11 marzo 2017),  gruppi da tutto il mondo creano eventi a carattere locale con a tema proprio l’informazione aperta, offrendo quindi un’opportunità per mostrare a </w:t>
      </w:r>
      <w:r w:rsidR="006C3F65">
        <w:rPr>
          <w:rFonts w:ascii="Times New Roman" w:hAnsi="Times New Roman" w:cs="Times New Roman"/>
          <w:sz w:val="24"/>
          <w:szCs w:val="24"/>
        </w:rPr>
        <w:t xml:space="preserve">alle </w:t>
      </w:r>
      <w:r w:rsidRPr="004924D5">
        <w:rPr>
          <w:rFonts w:ascii="Times New Roman" w:hAnsi="Times New Roman" w:cs="Times New Roman"/>
          <w:sz w:val="24"/>
          <w:szCs w:val="24"/>
        </w:rPr>
        <w:t>piccole e grandi comunità di cittadini i benefici degli open data.</w:t>
      </w:r>
      <w:r w:rsidR="006C3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F65" w:rsidRDefault="006C3F65" w:rsidP="00492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C3F65" w:rsidRPr="004924D5" w:rsidRDefault="006C3F65" w:rsidP="00492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VASSILIKY GALLO </w:t>
      </w:r>
    </w:p>
    <w:p w:rsidR="008F299B" w:rsidRPr="008F299B" w:rsidRDefault="008F299B">
      <w:pPr>
        <w:rPr>
          <w:rFonts w:ascii="Times New Roman" w:hAnsi="Times New Roman" w:cs="Times New Roman"/>
          <w:i/>
          <w:sz w:val="40"/>
          <w:szCs w:val="40"/>
        </w:rPr>
      </w:pPr>
    </w:p>
    <w:sectPr w:rsidR="008F299B" w:rsidRPr="008F2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8A"/>
    <w:rsid w:val="003B539E"/>
    <w:rsid w:val="004924D5"/>
    <w:rsid w:val="00633311"/>
    <w:rsid w:val="006C3F65"/>
    <w:rsid w:val="00794D8A"/>
    <w:rsid w:val="008F299B"/>
    <w:rsid w:val="00BE0D07"/>
    <w:rsid w:val="00C40AD6"/>
    <w:rsid w:val="00F3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2</cp:revision>
  <dcterms:created xsi:type="dcterms:W3CDTF">2017-03-06T16:33:00Z</dcterms:created>
  <dcterms:modified xsi:type="dcterms:W3CDTF">2017-03-06T16:33:00Z</dcterms:modified>
</cp:coreProperties>
</file>